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shd w:val="clear" w:color="auto" w:fill="FFFFFF"/>
        <w:spacing w:before="0" w:beforeAutospacing="0" w:after="0" w:afterAutospacing="0" w:line="580" w:lineRule="atLeast"/>
        <w:ind w:left="0" w:right="0" w:firstLine="2222" w:firstLineChars="503"/>
        <w:jc w:val="left"/>
        <w:rPr>
          <w:rFonts w:hint="eastAsia" w:ascii="黑体" w:hAnsi="宋体" w:eastAsia="黑体" w:cs="黑体"/>
          <w:b/>
          <w:bCs/>
          <w:i w:val="0"/>
          <w:caps w:val="0"/>
          <w:color w:val="000000"/>
          <w:spacing w:val="0"/>
          <w:sz w:val="44"/>
          <w:szCs w:val="44"/>
          <w:shd w:val="clear" w:color="auto" w:fill="FFFFFF"/>
          <w:lang w:eastAsia="zh-CN"/>
        </w:rPr>
      </w:pPr>
      <w:r>
        <w:rPr>
          <w:rFonts w:hint="eastAsia" w:ascii="黑体" w:hAnsi="宋体" w:eastAsia="黑体" w:cs="黑体"/>
          <w:b/>
          <w:bCs/>
          <w:i w:val="0"/>
          <w:caps w:val="0"/>
          <w:color w:val="000000"/>
          <w:spacing w:val="0"/>
          <w:sz w:val="44"/>
          <w:szCs w:val="44"/>
          <w:shd w:val="clear" w:color="auto" w:fill="FFFFFF"/>
          <w:lang w:eastAsia="zh-CN"/>
        </w:rPr>
        <w:t>池州江南工业学校</w:t>
      </w:r>
    </w:p>
    <w:p>
      <w:pPr>
        <w:keepNext w:val="0"/>
        <w:keepLines w:val="0"/>
        <w:widowControl/>
        <w:suppressLineNumbers w:val="0"/>
        <w:shd w:val="clear" w:color="auto" w:fill="FFFFFF"/>
        <w:spacing w:before="0" w:beforeAutospacing="0" w:after="0" w:afterAutospacing="0" w:line="580" w:lineRule="atLeast"/>
        <w:ind w:left="0" w:right="0" w:firstLine="640"/>
        <w:jc w:val="left"/>
        <w:rPr>
          <w:rFonts w:ascii="黑体" w:hAnsi="宋体" w:eastAsia="黑体" w:cs="黑体"/>
          <w:b/>
          <w:bCs/>
          <w:i w:val="0"/>
          <w:caps w:val="0"/>
          <w:color w:val="333333"/>
          <w:spacing w:val="0"/>
          <w:kern w:val="0"/>
          <w:sz w:val="44"/>
          <w:szCs w:val="44"/>
          <w:shd w:val="clear" w:color="auto" w:fill="FFFFFF"/>
          <w:lang w:val="en-US" w:eastAsia="zh-CN" w:bidi="ar"/>
        </w:rPr>
      </w:pPr>
      <w:r>
        <w:rPr>
          <w:rFonts w:ascii="黑体" w:hAnsi="宋体" w:eastAsia="黑体" w:cs="黑体"/>
          <w:b/>
          <w:bCs/>
          <w:i w:val="0"/>
          <w:caps w:val="0"/>
          <w:color w:val="000000"/>
          <w:spacing w:val="0"/>
          <w:sz w:val="44"/>
          <w:szCs w:val="44"/>
          <w:shd w:val="clear" w:color="auto" w:fill="FFFFFF"/>
        </w:rPr>
        <w:t>201</w:t>
      </w:r>
      <w:r>
        <w:rPr>
          <w:rFonts w:hint="eastAsia" w:ascii="黑体" w:hAnsi="宋体" w:eastAsia="黑体" w:cs="黑体"/>
          <w:b/>
          <w:bCs/>
          <w:i w:val="0"/>
          <w:caps w:val="0"/>
          <w:color w:val="000000"/>
          <w:spacing w:val="0"/>
          <w:sz w:val="44"/>
          <w:szCs w:val="44"/>
          <w:shd w:val="clear" w:color="auto" w:fill="FFFFFF"/>
          <w:lang w:val="en-US" w:eastAsia="zh-CN"/>
        </w:rPr>
        <w:t>7</w:t>
      </w:r>
      <w:r>
        <w:rPr>
          <w:rFonts w:ascii="黑体" w:hAnsi="宋体" w:eastAsia="黑体" w:cs="黑体"/>
          <w:b/>
          <w:bCs/>
          <w:i w:val="0"/>
          <w:caps w:val="0"/>
          <w:color w:val="000000"/>
          <w:spacing w:val="0"/>
          <w:sz w:val="44"/>
          <w:szCs w:val="44"/>
          <w:shd w:val="clear" w:color="auto" w:fill="FFFFFF"/>
        </w:rPr>
        <w:t>年度中等职业学校质量年度报告</w:t>
      </w:r>
    </w:p>
    <w:p>
      <w:pPr>
        <w:keepNext w:val="0"/>
        <w:keepLines w:val="0"/>
        <w:widowControl/>
        <w:suppressLineNumbers w:val="0"/>
        <w:shd w:val="clear" w:color="auto" w:fill="FFFFFF"/>
        <w:spacing w:before="0" w:beforeAutospacing="0" w:after="0" w:afterAutospacing="0" w:line="580" w:lineRule="atLeast"/>
        <w:ind w:left="0" w:right="0" w:firstLine="640"/>
        <w:jc w:val="left"/>
        <w:rPr>
          <w:rFonts w:hint="eastAsia" w:ascii="宋体" w:hAnsi="宋体" w:eastAsia="宋体" w:cs="宋体"/>
          <w:b w:val="0"/>
          <w:i w:val="0"/>
          <w:caps w:val="0"/>
          <w:color w:val="333333"/>
          <w:spacing w:val="0"/>
          <w:sz w:val="18"/>
          <w:szCs w:val="18"/>
        </w:rPr>
      </w:pPr>
    </w:p>
    <w:p>
      <w:pPr>
        <w:keepNext w:val="0"/>
        <w:keepLines w:val="0"/>
        <w:widowControl/>
        <w:suppressLineNumbers w:val="0"/>
        <w:shd w:val="clear" w:color="auto" w:fill="FFFFFF"/>
        <w:spacing w:before="0" w:beforeAutospacing="0" w:after="0" w:afterAutospacing="0" w:line="600" w:lineRule="atLeast"/>
        <w:ind w:left="0" w:right="0" w:firstLine="641"/>
        <w:jc w:val="left"/>
        <w:rPr>
          <w:rFonts w:hint="eastAsia" w:asciiTheme="minorEastAsia" w:hAnsiTheme="minorEastAsia" w:eastAsiaTheme="minorEastAsia" w:cstheme="minorEastAsia"/>
          <w:b w:val="0"/>
          <w:i w:val="0"/>
          <w:caps w:val="0"/>
          <w:color w:val="333333"/>
          <w:spacing w:val="0"/>
          <w:sz w:val="28"/>
          <w:szCs w:val="28"/>
        </w:rPr>
      </w:pPr>
      <w:r>
        <w:rPr>
          <w:rFonts w:hint="eastAsia" w:asciiTheme="minorEastAsia" w:hAnsiTheme="minorEastAsia" w:eastAsiaTheme="minorEastAsia" w:cstheme="minorEastAsia"/>
          <w:b w:val="0"/>
          <w:i w:val="0"/>
          <w:caps w:val="0"/>
          <w:color w:val="333333"/>
          <w:spacing w:val="0"/>
          <w:kern w:val="0"/>
          <w:sz w:val="28"/>
          <w:szCs w:val="28"/>
          <w:shd w:val="clear" w:color="auto" w:fill="FFFFFF"/>
          <w:lang w:val="en-US" w:eastAsia="zh-CN" w:bidi="ar"/>
        </w:rPr>
        <w:t>池州江南工业学校是池州市贵池区2017年4月批准的民办中等职业学校，学校占地面积约70亩，资产总值近8000万元。</w:t>
      </w:r>
    </w:p>
    <w:p>
      <w:pPr>
        <w:keepNext w:val="0"/>
        <w:keepLines w:val="0"/>
        <w:widowControl/>
        <w:suppressLineNumbers w:val="0"/>
        <w:shd w:val="clear" w:color="auto" w:fill="FFFFFF"/>
        <w:spacing w:before="0" w:beforeAutospacing="0" w:after="0" w:afterAutospacing="0" w:line="580" w:lineRule="atLeast"/>
        <w:ind w:left="0" w:right="0" w:firstLine="640"/>
        <w:jc w:val="left"/>
        <w:rPr>
          <w:rFonts w:hint="default" w:ascii="仿宋_GB2312" w:hAnsi="宋体" w:eastAsia="仿宋_GB2312" w:cs="仿宋_GB2312"/>
          <w:b w:val="0"/>
          <w:i w:val="0"/>
          <w:caps w:val="0"/>
          <w:color w:val="333333"/>
          <w:spacing w:val="0"/>
          <w:kern w:val="0"/>
          <w:sz w:val="32"/>
          <w:szCs w:val="32"/>
          <w:shd w:val="clear" w:color="auto" w:fill="FFFFFF"/>
          <w:lang w:val="en-US" w:eastAsia="zh-CN" w:bidi="ar"/>
        </w:rPr>
      </w:pPr>
      <w:r>
        <w:rPr>
          <w:rFonts w:hint="eastAsia" w:asciiTheme="minorEastAsia" w:hAnsiTheme="minorEastAsia" w:eastAsiaTheme="minorEastAsia" w:cstheme="minorEastAsia"/>
          <w:b w:val="0"/>
          <w:i w:val="0"/>
          <w:caps w:val="0"/>
          <w:color w:val="333333"/>
          <w:spacing w:val="0"/>
          <w:kern w:val="0"/>
          <w:sz w:val="28"/>
          <w:szCs w:val="28"/>
          <w:shd w:val="clear" w:color="auto" w:fill="FFFFFF"/>
          <w:lang w:val="en-US" w:eastAsia="zh-CN" w:bidi="ar"/>
        </w:rPr>
        <w:t>近一年来，学校逐步打造了“责任、合作、质量、服务、感恩”的校园核心价值，“厚德、师技、爱岗、创业”的校训，“团结、务实、创新、包容”的校风，“求知、求技、互助、共赢”的学风。坚持以“让每一个学生成人成才成功”为办学目标，确立了“以人为本，突出特色，注重技能，培养人才，服务社会”的办学理念，实施“做人与做事同学，技能与素养同修，成人与成才同步”的“三同”育人模式。</w:t>
      </w:r>
    </w:p>
    <w:p>
      <w:pPr>
        <w:keepNext w:val="0"/>
        <w:keepLines w:val="0"/>
        <w:widowControl/>
        <w:suppressLineNumbers w:val="0"/>
        <w:shd w:val="clear" w:color="auto" w:fill="FFFFFF"/>
        <w:spacing w:before="0" w:beforeAutospacing="0" w:after="0" w:afterAutospacing="0" w:line="580" w:lineRule="atLeast"/>
        <w:ind w:left="0" w:right="0" w:firstLine="640"/>
        <w:jc w:val="left"/>
        <w:rPr>
          <w:rFonts w:hint="eastAsia" w:asciiTheme="minorEastAsia" w:hAnsiTheme="minorEastAsia" w:eastAsiaTheme="minorEastAsia" w:cstheme="minorEastAsia"/>
          <w:b/>
          <w:bCs/>
          <w:i w:val="0"/>
          <w:caps w:val="0"/>
          <w:color w:val="333333"/>
          <w:spacing w:val="0"/>
          <w:sz w:val="36"/>
          <w:szCs w:val="36"/>
        </w:rPr>
      </w:pPr>
      <w:r>
        <w:rPr>
          <w:rFonts w:hint="eastAsia" w:asciiTheme="minorEastAsia" w:hAnsiTheme="minorEastAsia" w:eastAsiaTheme="minorEastAsia" w:cstheme="minorEastAsia"/>
          <w:b/>
          <w:bCs/>
          <w:i w:val="0"/>
          <w:caps w:val="0"/>
          <w:color w:val="333333"/>
          <w:spacing w:val="0"/>
          <w:kern w:val="0"/>
          <w:sz w:val="36"/>
          <w:szCs w:val="36"/>
          <w:shd w:val="clear" w:color="auto" w:fill="FFFFFF"/>
          <w:lang w:val="en-US" w:eastAsia="zh-CN" w:bidi="ar"/>
        </w:rPr>
        <w:t>1、办学基本情况</w:t>
      </w:r>
    </w:p>
    <w:p>
      <w:pPr>
        <w:keepNext w:val="0"/>
        <w:keepLines w:val="0"/>
        <w:widowControl/>
        <w:suppressLineNumbers w:val="0"/>
        <w:shd w:val="clear" w:color="auto" w:fill="FFFFFF"/>
        <w:spacing w:before="0" w:beforeAutospacing="0" w:after="0" w:afterAutospacing="0" w:line="580" w:lineRule="atLeast"/>
        <w:ind w:left="0" w:right="0" w:firstLine="645"/>
        <w:jc w:val="left"/>
        <w:rPr>
          <w:rFonts w:hint="eastAsia" w:asciiTheme="minorEastAsia" w:hAnsiTheme="minorEastAsia" w:eastAsiaTheme="minorEastAsia" w:cstheme="minorEastAsia"/>
          <w:b w:val="0"/>
          <w:i w:val="0"/>
          <w:caps w:val="0"/>
          <w:color w:val="333333"/>
          <w:spacing w:val="0"/>
          <w:sz w:val="32"/>
          <w:szCs w:val="32"/>
        </w:rPr>
      </w:pPr>
      <w:r>
        <w:rPr>
          <w:rFonts w:hint="eastAsia" w:asciiTheme="minorEastAsia" w:hAnsiTheme="minorEastAsia" w:eastAsiaTheme="minorEastAsia" w:cstheme="minorEastAsia"/>
          <w:b/>
          <w:i w:val="0"/>
          <w:caps w:val="0"/>
          <w:color w:val="333333"/>
          <w:spacing w:val="0"/>
          <w:kern w:val="0"/>
          <w:sz w:val="32"/>
          <w:szCs w:val="32"/>
          <w:shd w:val="clear" w:color="auto" w:fill="FFFFFF"/>
          <w:lang w:val="en-US" w:eastAsia="zh-CN" w:bidi="ar"/>
        </w:rPr>
        <w:t>1.1办学条件和结构</w:t>
      </w:r>
    </w:p>
    <w:p>
      <w:pPr>
        <w:keepNext w:val="0"/>
        <w:keepLines w:val="0"/>
        <w:widowControl/>
        <w:suppressLineNumbers w:val="0"/>
        <w:shd w:val="clear" w:color="auto" w:fill="FFFFFF"/>
        <w:spacing w:before="0" w:beforeAutospacing="0" w:after="0" w:afterAutospacing="0" w:line="580" w:lineRule="atLeast"/>
        <w:ind w:left="0" w:right="0" w:firstLine="645"/>
        <w:jc w:val="left"/>
        <w:rPr>
          <w:rFonts w:hint="eastAsia" w:asciiTheme="minorEastAsia" w:hAnsiTheme="minorEastAsia" w:eastAsiaTheme="minorEastAsia" w:cstheme="minorEastAsia"/>
          <w:b w:val="0"/>
          <w:i w:val="0"/>
          <w:caps w:val="0"/>
          <w:color w:val="333333"/>
          <w:spacing w:val="0"/>
          <w:sz w:val="28"/>
          <w:szCs w:val="28"/>
        </w:rPr>
      </w:pPr>
      <w:r>
        <w:rPr>
          <w:rFonts w:hint="eastAsia" w:asciiTheme="minorEastAsia" w:hAnsiTheme="minorEastAsia" w:eastAsiaTheme="minorEastAsia" w:cstheme="minorEastAsia"/>
          <w:b w:val="0"/>
          <w:i w:val="0"/>
          <w:caps w:val="0"/>
          <w:color w:val="333333"/>
          <w:spacing w:val="0"/>
          <w:kern w:val="0"/>
          <w:sz w:val="28"/>
          <w:szCs w:val="28"/>
          <w:shd w:val="clear" w:color="auto" w:fill="FFFFFF"/>
          <w:lang w:val="en-US" w:eastAsia="zh-CN" w:bidi="ar"/>
        </w:rPr>
        <w:t>2017年，学校校园面积约70亩，校舍面积约50000平方米，实训设备总值500万元，图书总量2000册（含电子图书）；池州江南工业学校2017年4月批准成立的民办中等职业学校，2015-2016年度没有招生，2016-2017年度学校招收全日制招生140人，非全日制学生179人，毕业生0人。</w:t>
      </w:r>
    </w:p>
    <w:p>
      <w:pPr>
        <w:keepNext w:val="0"/>
        <w:keepLines w:val="0"/>
        <w:widowControl/>
        <w:suppressLineNumbers w:val="0"/>
        <w:shd w:val="clear" w:color="auto" w:fill="FFFFFF"/>
        <w:spacing w:before="0" w:beforeAutospacing="0" w:after="0" w:afterAutospacing="0" w:line="580" w:lineRule="atLeast"/>
        <w:ind w:left="0" w:right="0" w:firstLine="646"/>
        <w:jc w:val="left"/>
        <w:rPr>
          <w:rFonts w:hint="eastAsia" w:asciiTheme="minorEastAsia" w:hAnsiTheme="minorEastAsia" w:eastAsiaTheme="minorEastAsia" w:cstheme="minorEastAsia"/>
          <w:b/>
          <w:i w:val="0"/>
          <w:caps w:val="0"/>
          <w:color w:val="333333"/>
          <w:spacing w:val="0"/>
          <w:kern w:val="0"/>
          <w:sz w:val="32"/>
          <w:szCs w:val="32"/>
          <w:shd w:val="clear" w:color="auto" w:fill="FFFFFF"/>
          <w:lang w:val="en-US" w:eastAsia="zh-CN" w:bidi="ar"/>
        </w:rPr>
      </w:pPr>
      <w:r>
        <w:rPr>
          <w:rFonts w:hint="eastAsia" w:asciiTheme="minorEastAsia" w:hAnsiTheme="minorEastAsia" w:eastAsiaTheme="minorEastAsia" w:cstheme="minorEastAsia"/>
          <w:b/>
          <w:i w:val="0"/>
          <w:caps w:val="0"/>
          <w:color w:val="333333"/>
          <w:spacing w:val="0"/>
          <w:kern w:val="0"/>
          <w:sz w:val="32"/>
          <w:szCs w:val="32"/>
          <w:shd w:val="clear" w:color="auto" w:fill="FFFFFF"/>
          <w:lang w:val="en-US" w:eastAsia="zh-CN" w:bidi="ar"/>
        </w:rPr>
        <w:t>1.2设施设备</w:t>
      </w:r>
    </w:p>
    <w:p>
      <w:pPr>
        <w:keepNext w:val="0"/>
        <w:keepLines w:val="0"/>
        <w:widowControl/>
        <w:suppressLineNumbers w:val="0"/>
        <w:shd w:val="clear" w:color="auto" w:fill="FFFFFF"/>
        <w:spacing w:before="0" w:beforeAutospacing="0" w:after="0" w:afterAutospacing="0" w:line="580" w:lineRule="atLeast"/>
        <w:ind w:left="0" w:right="0" w:firstLine="646"/>
        <w:jc w:val="left"/>
        <w:rPr>
          <w:rFonts w:hint="eastAsia" w:asciiTheme="minorEastAsia" w:hAnsiTheme="minorEastAsia" w:eastAsiaTheme="minorEastAsia" w:cstheme="minorEastAsia"/>
          <w:b w:val="0"/>
          <w:bCs/>
          <w:i w:val="0"/>
          <w:caps w:val="0"/>
          <w:color w:val="333333"/>
          <w:spacing w:val="0"/>
          <w:kern w:val="0"/>
          <w:sz w:val="28"/>
          <w:szCs w:val="28"/>
          <w:shd w:val="clear" w:color="auto" w:fill="FFFFFF"/>
          <w:lang w:val="en-US" w:eastAsia="zh-CN" w:bidi="ar"/>
        </w:rPr>
      </w:pPr>
      <w:r>
        <w:rPr>
          <w:rFonts w:hint="eastAsia" w:asciiTheme="minorEastAsia" w:hAnsiTheme="minorEastAsia" w:eastAsiaTheme="minorEastAsia" w:cstheme="minorEastAsia"/>
          <w:b w:val="0"/>
          <w:bCs/>
          <w:i w:val="0"/>
          <w:caps w:val="0"/>
          <w:color w:val="333333"/>
          <w:spacing w:val="0"/>
          <w:kern w:val="0"/>
          <w:sz w:val="28"/>
          <w:szCs w:val="28"/>
          <w:shd w:val="clear" w:color="auto" w:fill="FFFFFF"/>
          <w:lang w:val="en-US" w:eastAsia="zh-CN" w:bidi="ar"/>
        </w:rPr>
        <w:t>学校实训车间两所，现投入使用的一所，占地面积约2500平方米，生均17.8平方米建筑面积约5000平方米，人均35.7平方米，实训车间配备加工中心2台、数控车床4台，钻床3台、大型贴片机一台、钳工工作台8个，其他工具若干，设备总值500万，生均35714元，实习工位32个生均0.28个；学校配有图书室，藏书2000余册，生均14.2册。</w:t>
      </w:r>
    </w:p>
    <w:p>
      <w:pPr>
        <w:keepNext w:val="0"/>
        <w:keepLines w:val="0"/>
        <w:widowControl/>
        <w:suppressLineNumbers w:val="0"/>
        <w:shd w:val="clear" w:color="auto" w:fill="FFFFFF"/>
        <w:tabs>
          <w:tab w:val="center" w:pos="4153"/>
        </w:tabs>
        <w:spacing w:before="0" w:beforeAutospacing="0" w:after="0" w:afterAutospacing="0" w:line="580" w:lineRule="atLeast"/>
        <w:ind w:left="0" w:right="0" w:firstLine="646"/>
        <w:jc w:val="left"/>
        <w:rPr>
          <w:rFonts w:hint="eastAsia" w:asciiTheme="minorEastAsia" w:hAnsiTheme="minorEastAsia" w:eastAsiaTheme="minorEastAsia" w:cstheme="minorEastAsia"/>
          <w:b w:val="0"/>
          <w:i w:val="0"/>
          <w:caps w:val="0"/>
          <w:color w:val="333333"/>
          <w:spacing w:val="0"/>
          <w:sz w:val="32"/>
          <w:szCs w:val="32"/>
        </w:rPr>
      </w:pPr>
      <w:r>
        <w:rPr>
          <w:rFonts w:hint="eastAsia" w:asciiTheme="minorEastAsia" w:hAnsiTheme="minorEastAsia" w:eastAsiaTheme="minorEastAsia" w:cstheme="minorEastAsia"/>
          <w:b/>
          <w:i w:val="0"/>
          <w:caps w:val="0"/>
          <w:color w:val="333333"/>
          <w:spacing w:val="0"/>
          <w:kern w:val="0"/>
          <w:sz w:val="32"/>
          <w:szCs w:val="32"/>
          <w:shd w:val="clear" w:color="auto" w:fill="FFFFFF"/>
          <w:lang w:val="en-US" w:eastAsia="zh-CN" w:bidi="ar"/>
        </w:rPr>
        <w:t>1.3师资队伍</w:t>
      </w:r>
      <w:r>
        <w:rPr>
          <w:rFonts w:hint="eastAsia" w:asciiTheme="minorEastAsia" w:hAnsiTheme="minorEastAsia" w:eastAsiaTheme="minorEastAsia" w:cstheme="minorEastAsia"/>
          <w:b/>
          <w:i w:val="0"/>
          <w:caps w:val="0"/>
          <w:color w:val="333333"/>
          <w:spacing w:val="0"/>
          <w:kern w:val="0"/>
          <w:sz w:val="32"/>
          <w:szCs w:val="32"/>
          <w:shd w:val="clear" w:color="auto" w:fill="FFFFFF"/>
          <w:lang w:val="en-US" w:eastAsia="zh-CN" w:bidi="ar"/>
        </w:rPr>
        <w:tab/>
      </w:r>
    </w:p>
    <w:p>
      <w:pPr>
        <w:keepNext w:val="0"/>
        <w:keepLines w:val="0"/>
        <w:widowControl/>
        <w:suppressLineNumbers w:val="0"/>
        <w:shd w:val="clear" w:color="auto" w:fill="FFFFFF"/>
        <w:spacing w:before="0" w:beforeAutospacing="0" w:after="0" w:afterAutospacing="0" w:line="580" w:lineRule="atLeast"/>
        <w:ind w:left="0" w:right="0" w:firstLine="646"/>
        <w:jc w:val="left"/>
        <w:rPr>
          <w:rFonts w:hint="eastAsia" w:ascii="宋体" w:hAnsi="宋体" w:eastAsia="宋体" w:cs="宋体"/>
          <w:b w:val="0"/>
          <w:i w:val="0"/>
          <w:caps w:val="0"/>
          <w:color w:val="333333"/>
          <w:spacing w:val="0"/>
          <w:sz w:val="18"/>
          <w:szCs w:val="18"/>
        </w:rPr>
      </w:pPr>
      <w:r>
        <w:rPr>
          <w:rFonts w:hint="eastAsia" w:asciiTheme="minorEastAsia" w:hAnsiTheme="minorEastAsia" w:eastAsiaTheme="minorEastAsia" w:cstheme="minorEastAsia"/>
          <w:b w:val="0"/>
          <w:i w:val="0"/>
          <w:caps w:val="0"/>
          <w:color w:val="333333"/>
          <w:spacing w:val="0"/>
          <w:kern w:val="0"/>
          <w:sz w:val="28"/>
          <w:szCs w:val="28"/>
          <w:shd w:val="clear" w:color="auto" w:fill="FFFFFF"/>
          <w:lang w:val="en-US" w:eastAsia="zh-CN" w:bidi="ar"/>
        </w:rPr>
        <w:t>2017年，学校通过人才网、聘任和多渠道培养培训等措施，逐步充实教师队伍，提高教师整体素质，师资队伍结构更加趋向合理。现有专任教师15人，生师比为9.3：1。专任教师中，本科及以上学历教师15人，取得技师资格证书的4人，“双师型”教师人数0人，学校无兼职教师。</w:t>
      </w:r>
    </w:p>
    <w:p>
      <w:pPr>
        <w:keepNext w:val="0"/>
        <w:keepLines w:val="0"/>
        <w:widowControl/>
        <w:suppressLineNumbers w:val="0"/>
        <w:shd w:val="clear" w:color="auto" w:fill="FFFFFF"/>
        <w:spacing w:before="0" w:beforeAutospacing="0" w:after="0" w:afterAutospacing="0" w:line="580" w:lineRule="atLeast"/>
        <w:ind w:left="0" w:right="0" w:firstLine="640"/>
        <w:jc w:val="left"/>
        <w:rPr>
          <w:rFonts w:hint="eastAsia" w:asciiTheme="minorEastAsia" w:hAnsiTheme="minorEastAsia" w:eastAsiaTheme="minorEastAsia" w:cstheme="minorEastAsia"/>
          <w:b/>
          <w:bCs/>
          <w:i w:val="0"/>
          <w:caps w:val="0"/>
          <w:color w:val="333333"/>
          <w:spacing w:val="0"/>
          <w:sz w:val="36"/>
          <w:szCs w:val="36"/>
          <w:lang w:val="en-US" w:eastAsia="zh-CN"/>
        </w:rPr>
      </w:pPr>
      <w:r>
        <w:rPr>
          <w:rFonts w:hint="eastAsia" w:asciiTheme="minorEastAsia" w:hAnsiTheme="minorEastAsia" w:eastAsiaTheme="minorEastAsia" w:cstheme="minorEastAsia"/>
          <w:b/>
          <w:bCs/>
          <w:i w:val="0"/>
          <w:caps w:val="0"/>
          <w:color w:val="333333"/>
          <w:spacing w:val="0"/>
          <w:kern w:val="0"/>
          <w:sz w:val="36"/>
          <w:szCs w:val="36"/>
          <w:shd w:val="clear" w:color="auto" w:fill="FFFFFF"/>
          <w:lang w:val="en-US" w:eastAsia="zh-CN" w:bidi="ar"/>
        </w:rPr>
        <w:t>2.学生发展情况</w:t>
      </w:r>
    </w:p>
    <w:p>
      <w:pPr>
        <w:keepNext w:val="0"/>
        <w:keepLines w:val="0"/>
        <w:widowControl/>
        <w:suppressLineNumbers w:val="0"/>
        <w:shd w:val="clear" w:color="auto" w:fill="FFFFFF"/>
        <w:spacing w:before="0" w:beforeAutospacing="0" w:after="0" w:afterAutospacing="0" w:line="580" w:lineRule="atLeast"/>
        <w:ind w:left="0" w:right="0" w:firstLine="645"/>
        <w:jc w:val="left"/>
        <w:rPr>
          <w:rFonts w:hint="eastAsia" w:asciiTheme="minorEastAsia" w:hAnsiTheme="minorEastAsia" w:eastAsiaTheme="minorEastAsia" w:cstheme="minorEastAsia"/>
          <w:b/>
          <w:i w:val="0"/>
          <w:caps w:val="0"/>
          <w:color w:val="333333"/>
          <w:spacing w:val="0"/>
          <w:kern w:val="0"/>
          <w:sz w:val="32"/>
          <w:szCs w:val="32"/>
          <w:shd w:val="clear" w:color="auto" w:fill="FFFFFF"/>
          <w:lang w:val="en-US" w:eastAsia="zh-CN" w:bidi="ar"/>
        </w:rPr>
      </w:pPr>
      <w:r>
        <w:rPr>
          <w:rFonts w:hint="eastAsia" w:asciiTheme="minorEastAsia" w:hAnsiTheme="minorEastAsia" w:eastAsiaTheme="minorEastAsia" w:cstheme="minorEastAsia"/>
          <w:b/>
          <w:i w:val="0"/>
          <w:caps w:val="0"/>
          <w:color w:val="333333"/>
          <w:spacing w:val="0"/>
          <w:kern w:val="0"/>
          <w:sz w:val="32"/>
          <w:szCs w:val="32"/>
          <w:shd w:val="clear" w:color="auto" w:fill="FFFFFF"/>
          <w:lang w:val="en-US" w:eastAsia="zh-CN" w:bidi="ar"/>
        </w:rPr>
        <w:t>2.1学生素质</w:t>
      </w:r>
    </w:p>
    <w:p>
      <w:pPr>
        <w:keepNext w:val="0"/>
        <w:keepLines w:val="0"/>
        <w:widowControl/>
        <w:suppressLineNumbers w:val="0"/>
        <w:shd w:val="clear" w:color="auto" w:fill="FFFFFF"/>
        <w:spacing w:before="0" w:beforeAutospacing="0" w:after="0" w:afterAutospacing="0" w:line="580" w:lineRule="atLeast"/>
        <w:ind w:left="0" w:right="0" w:firstLine="645"/>
        <w:jc w:val="left"/>
        <w:rPr>
          <w:rFonts w:hint="eastAsia" w:asciiTheme="minorEastAsia" w:hAnsiTheme="minorEastAsia" w:eastAsiaTheme="minorEastAsia" w:cstheme="minorEastAsia"/>
          <w:b w:val="0"/>
          <w:i w:val="0"/>
          <w:caps w:val="0"/>
          <w:color w:val="333333"/>
          <w:spacing w:val="0"/>
          <w:sz w:val="28"/>
          <w:szCs w:val="28"/>
        </w:rPr>
      </w:pPr>
      <w:r>
        <w:rPr>
          <w:rFonts w:hint="eastAsia" w:asciiTheme="minorEastAsia" w:hAnsiTheme="minorEastAsia" w:eastAsiaTheme="minorEastAsia" w:cstheme="minorEastAsia"/>
          <w:b w:val="0"/>
          <w:bCs/>
          <w:i w:val="0"/>
          <w:caps w:val="0"/>
          <w:color w:val="333333"/>
          <w:spacing w:val="0"/>
          <w:kern w:val="0"/>
          <w:sz w:val="28"/>
          <w:szCs w:val="28"/>
          <w:shd w:val="clear" w:color="auto" w:fill="FFFFFF"/>
          <w:lang w:val="en-US" w:eastAsia="zh-CN" w:bidi="ar"/>
        </w:rPr>
        <w:t>2016-2017年度,学生的文化课测试人数135人，合格率100%，专业技能测试44人，合格率100%，体质测试140人合格率94.1%，学校无毕业生。</w:t>
      </w:r>
    </w:p>
    <w:p>
      <w:pPr>
        <w:keepNext w:val="0"/>
        <w:keepLines w:val="0"/>
        <w:widowControl/>
        <w:suppressLineNumbers w:val="0"/>
        <w:shd w:val="clear" w:color="auto" w:fill="FFFFFF"/>
        <w:spacing w:before="0" w:beforeAutospacing="0" w:after="0" w:afterAutospacing="0" w:line="580" w:lineRule="atLeast"/>
        <w:ind w:left="0" w:right="0" w:firstLine="645"/>
        <w:jc w:val="left"/>
        <w:rPr>
          <w:rFonts w:hint="eastAsia" w:asciiTheme="minorEastAsia" w:hAnsiTheme="minorEastAsia" w:eastAsiaTheme="minorEastAsia" w:cstheme="minorEastAsia"/>
          <w:b/>
          <w:i w:val="0"/>
          <w:caps w:val="0"/>
          <w:color w:val="333333"/>
          <w:spacing w:val="0"/>
          <w:kern w:val="0"/>
          <w:sz w:val="32"/>
          <w:szCs w:val="32"/>
          <w:shd w:val="clear" w:color="auto" w:fill="FFFFFF"/>
          <w:lang w:val="en-US" w:eastAsia="zh-CN" w:bidi="ar"/>
        </w:rPr>
      </w:pPr>
      <w:r>
        <w:rPr>
          <w:rFonts w:hint="eastAsia" w:asciiTheme="minorEastAsia" w:hAnsiTheme="minorEastAsia" w:eastAsiaTheme="minorEastAsia" w:cstheme="minorEastAsia"/>
          <w:b/>
          <w:i w:val="0"/>
          <w:caps w:val="0"/>
          <w:color w:val="333333"/>
          <w:spacing w:val="0"/>
          <w:kern w:val="0"/>
          <w:sz w:val="32"/>
          <w:szCs w:val="32"/>
          <w:shd w:val="clear" w:color="auto" w:fill="FFFFFF"/>
          <w:lang w:val="en-US" w:eastAsia="zh-CN" w:bidi="ar"/>
        </w:rPr>
        <w:t>2．2就业质量</w:t>
      </w:r>
    </w:p>
    <w:p>
      <w:pPr>
        <w:keepNext w:val="0"/>
        <w:keepLines w:val="0"/>
        <w:widowControl/>
        <w:suppressLineNumbers w:val="0"/>
        <w:shd w:val="clear" w:color="auto" w:fill="FFFFFF"/>
        <w:spacing w:before="0" w:beforeAutospacing="0" w:after="0" w:afterAutospacing="0" w:line="580" w:lineRule="atLeast"/>
        <w:ind w:left="0" w:right="0" w:firstLine="645"/>
        <w:jc w:val="left"/>
        <w:rPr>
          <w:rFonts w:hint="eastAsia" w:ascii="仿宋_GB2312" w:hAnsi="宋体" w:eastAsia="仿宋_GB2312" w:cs="仿宋_GB2312"/>
          <w:b w:val="0"/>
          <w:bCs/>
          <w:i w:val="0"/>
          <w:caps w:val="0"/>
          <w:color w:val="333333"/>
          <w:spacing w:val="0"/>
          <w:kern w:val="0"/>
          <w:sz w:val="32"/>
          <w:szCs w:val="32"/>
          <w:shd w:val="clear" w:color="auto" w:fill="FFFFFF"/>
          <w:lang w:val="en-US" w:eastAsia="zh-CN" w:bidi="ar"/>
        </w:rPr>
      </w:pPr>
      <w:r>
        <w:rPr>
          <w:rFonts w:hint="eastAsia" w:ascii="仿宋_GB2312" w:hAnsi="宋体" w:eastAsia="仿宋_GB2312" w:cs="仿宋_GB2312"/>
          <w:b w:val="0"/>
          <w:bCs/>
          <w:i w:val="0"/>
          <w:caps w:val="0"/>
          <w:color w:val="333333"/>
          <w:spacing w:val="0"/>
          <w:kern w:val="0"/>
          <w:sz w:val="32"/>
          <w:szCs w:val="32"/>
          <w:shd w:val="clear" w:color="auto" w:fill="FFFFFF"/>
          <w:lang w:val="en-US" w:eastAsia="zh-CN" w:bidi="ar"/>
        </w:rPr>
        <w:t>学校2016-2017学年</w:t>
      </w:r>
      <w:bookmarkStart w:id="8" w:name="_GoBack"/>
      <w:bookmarkEnd w:id="8"/>
      <w:r>
        <w:rPr>
          <w:rFonts w:hint="eastAsia" w:ascii="仿宋_GB2312" w:hAnsi="宋体" w:eastAsia="仿宋_GB2312" w:cs="仿宋_GB2312"/>
          <w:b w:val="0"/>
          <w:bCs/>
          <w:i w:val="0"/>
          <w:caps w:val="0"/>
          <w:color w:val="333333"/>
          <w:spacing w:val="0"/>
          <w:kern w:val="0"/>
          <w:sz w:val="32"/>
          <w:szCs w:val="32"/>
          <w:shd w:val="clear" w:color="auto" w:fill="FFFFFF"/>
          <w:lang w:val="en-US" w:eastAsia="zh-CN" w:bidi="ar"/>
        </w:rPr>
        <w:t>度才开始招生学校无毕业生。</w:t>
      </w:r>
    </w:p>
    <w:p>
      <w:pPr>
        <w:keepNext w:val="0"/>
        <w:keepLines w:val="0"/>
        <w:widowControl/>
        <w:suppressLineNumbers w:val="0"/>
        <w:shd w:val="clear" w:color="auto" w:fill="FFFFFF"/>
        <w:spacing w:before="0" w:beforeAutospacing="0" w:after="0" w:afterAutospacing="0" w:line="580" w:lineRule="atLeast"/>
        <w:ind w:left="0" w:right="0" w:firstLine="640"/>
        <w:jc w:val="left"/>
        <w:rPr>
          <w:rFonts w:hint="eastAsia" w:asciiTheme="minorEastAsia" w:hAnsiTheme="minorEastAsia" w:eastAsiaTheme="minorEastAsia" w:cstheme="minorEastAsia"/>
          <w:b/>
          <w:bCs/>
          <w:i w:val="0"/>
          <w:caps w:val="0"/>
          <w:color w:val="333333"/>
          <w:spacing w:val="0"/>
          <w:sz w:val="36"/>
          <w:szCs w:val="36"/>
          <w:lang w:val="en-US" w:eastAsia="zh-CN"/>
        </w:rPr>
      </w:pPr>
      <w:r>
        <w:rPr>
          <w:rFonts w:hint="eastAsia" w:asciiTheme="minorEastAsia" w:hAnsiTheme="minorEastAsia" w:eastAsiaTheme="minorEastAsia" w:cstheme="minorEastAsia"/>
          <w:b/>
          <w:bCs/>
          <w:i w:val="0"/>
          <w:caps w:val="0"/>
          <w:color w:val="333333"/>
          <w:spacing w:val="0"/>
          <w:kern w:val="0"/>
          <w:sz w:val="36"/>
          <w:szCs w:val="36"/>
          <w:shd w:val="clear" w:color="auto" w:fill="FFFFFF"/>
          <w:lang w:val="en-US" w:eastAsia="zh-CN" w:bidi="ar"/>
        </w:rPr>
        <w:t>3.质量保障措施</w:t>
      </w:r>
    </w:p>
    <w:p>
      <w:pPr>
        <w:keepNext w:val="0"/>
        <w:keepLines w:val="0"/>
        <w:widowControl/>
        <w:suppressLineNumbers w:val="0"/>
        <w:shd w:val="clear" w:color="auto" w:fill="FFFFFF"/>
        <w:spacing w:before="0" w:beforeAutospacing="0" w:after="0" w:afterAutospacing="0" w:line="580" w:lineRule="atLeast"/>
        <w:ind w:left="0" w:right="0" w:firstLine="645"/>
        <w:jc w:val="left"/>
        <w:rPr>
          <w:rFonts w:hint="eastAsia" w:asciiTheme="minorEastAsia" w:hAnsiTheme="minorEastAsia" w:eastAsiaTheme="minorEastAsia" w:cstheme="minorEastAsia"/>
          <w:b/>
          <w:i w:val="0"/>
          <w:caps w:val="0"/>
          <w:color w:val="333333"/>
          <w:spacing w:val="0"/>
          <w:kern w:val="0"/>
          <w:sz w:val="32"/>
          <w:szCs w:val="32"/>
          <w:shd w:val="clear" w:color="auto" w:fill="FFFFFF"/>
          <w:lang w:val="en-US" w:eastAsia="zh-CN" w:bidi="ar"/>
        </w:rPr>
      </w:pPr>
      <w:r>
        <w:rPr>
          <w:rFonts w:hint="eastAsia" w:asciiTheme="minorEastAsia" w:hAnsiTheme="minorEastAsia" w:eastAsiaTheme="minorEastAsia" w:cstheme="minorEastAsia"/>
          <w:b/>
          <w:i w:val="0"/>
          <w:caps w:val="0"/>
          <w:color w:val="333333"/>
          <w:spacing w:val="0"/>
          <w:kern w:val="0"/>
          <w:sz w:val="32"/>
          <w:szCs w:val="32"/>
          <w:shd w:val="clear" w:color="auto" w:fill="FFFFFF"/>
          <w:lang w:val="en-US" w:eastAsia="zh-CN" w:bidi="ar"/>
        </w:rPr>
        <w:t>3．1专业布局</w:t>
      </w:r>
    </w:p>
    <w:p>
      <w:pPr>
        <w:keepNext w:val="0"/>
        <w:keepLines w:val="0"/>
        <w:widowControl/>
        <w:suppressLineNumbers w:val="0"/>
        <w:shd w:val="clear" w:color="auto" w:fill="FFFFFF"/>
        <w:spacing w:before="0" w:beforeAutospacing="0" w:after="0" w:afterAutospacing="0" w:line="580" w:lineRule="atLeast"/>
        <w:ind w:right="0" w:firstLine="560" w:firstLineChars="200"/>
        <w:jc w:val="left"/>
        <w:rPr>
          <w:rFonts w:hint="eastAsia" w:ascii="宋体" w:hAnsi="宋体" w:cs="宋体"/>
          <w:b w:val="0"/>
          <w:i w:val="0"/>
          <w:caps w:val="0"/>
          <w:color w:val="333333"/>
          <w:spacing w:val="0"/>
          <w:sz w:val="28"/>
          <w:szCs w:val="28"/>
          <w:lang w:eastAsia="zh-CN"/>
        </w:rPr>
      </w:pPr>
      <w:r>
        <w:rPr>
          <w:rFonts w:hint="eastAsia" w:ascii="宋体" w:hAnsi="宋体" w:cs="宋体"/>
          <w:b w:val="0"/>
          <w:i w:val="0"/>
          <w:caps w:val="0"/>
          <w:color w:val="333333"/>
          <w:spacing w:val="0"/>
          <w:sz w:val="28"/>
          <w:szCs w:val="28"/>
          <w:lang w:eastAsia="zh-CN"/>
        </w:rPr>
        <w:t>学校开设专业为数控技术、计算机科学、电子商务、微电子、社会文化艺术五个专业，涵盖了加工制造类、财经商贸类、电子类、信息技术类、文化艺术类。</w:t>
      </w:r>
    </w:p>
    <w:p>
      <w:pPr>
        <w:keepNext w:val="0"/>
        <w:keepLines w:val="0"/>
        <w:widowControl/>
        <w:suppressLineNumbers w:val="0"/>
        <w:shd w:val="clear" w:color="auto" w:fill="FFFFFF"/>
        <w:spacing w:before="0" w:beforeAutospacing="0" w:after="0" w:afterAutospacing="0" w:line="580" w:lineRule="atLeast"/>
        <w:ind w:right="0" w:firstLine="560"/>
        <w:jc w:val="left"/>
        <w:rPr>
          <w:rFonts w:hint="eastAsia" w:ascii="宋体" w:hAnsi="宋体" w:cs="宋体"/>
          <w:b/>
          <w:bCs/>
          <w:i w:val="0"/>
          <w:caps w:val="0"/>
          <w:color w:val="333333"/>
          <w:spacing w:val="0"/>
          <w:sz w:val="32"/>
          <w:szCs w:val="32"/>
          <w:lang w:val="en-US" w:eastAsia="zh-CN"/>
        </w:rPr>
      </w:pPr>
      <w:r>
        <w:rPr>
          <w:rFonts w:hint="eastAsia" w:ascii="宋体" w:hAnsi="宋体" w:cs="宋体"/>
          <w:b/>
          <w:bCs/>
          <w:i w:val="0"/>
          <w:caps w:val="0"/>
          <w:color w:val="333333"/>
          <w:spacing w:val="0"/>
          <w:sz w:val="32"/>
          <w:szCs w:val="32"/>
          <w:lang w:val="en-US" w:eastAsia="zh-CN"/>
        </w:rPr>
        <w:t>3.2质量保证</w:t>
      </w:r>
    </w:p>
    <w:p>
      <w:pPr>
        <w:keepNext w:val="0"/>
        <w:keepLines w:val="0"/>
        <w:widowControl/>
        <w:suppressLineNumbers w:val="0"/>
        <w:shd w:val="clear" w:color="auto" w:fill="FFFFFF"/>
        <w:spacing w:before="0" w:beforeAutospacing="0" w:after="0" w:afterAutospacing="0" w:line="580" w:lineRule="atLeast"/>
        <w:ind w:right="0" w:firstLine="560"/>
        <w:jc w:val="left"/>
        <w:rPr>
          <w:rFonts w:hint="eastAsia" w:ascii="宋体" w:hAnsi="宋体" w:cs="宋体"/>
          <w:b w:val="0"/>
          <w:i w:val="0"/>
          <w:caps w:val="0"/>
          <w:color w:val="333333"/>
          <w:spacing w:val="0"/>
          <w:sz w:val="28"/>
          <w:szCs w:val="28"/>
          <w:lang w:val="en-US" w:eastAsia="zh-CN"/>
        </w:rPr>
      </w:pPr>
      <w:r>
        <w:rPr>
          <w:rFonts w:hint="eastAsia" w:ascii="宋体" w:hAnsi="宋体" w:cs="宋体"/>
          <w:b w:val="0"/>
          <w:i w:val="0"/>
          <w:caps w:val="0"/>
          <w:color w:val="333333"/>
          <w:spacing w:val="0"/>
          <w:sz w:val="28"/>
          <w:szCs w:val="28"/>
          <w:lang w:val="en-US" w:eastAsia="zh-CN"/>
        </w:rPr>
        <w:t>学校自筹资金100万元，用于加工耗材，设备更新，保证学生学有所成。</w:t>
      </w:r>
    </w:p>
    <w:p>
      <w:pPr>
        <w:keepNext w:val="0"/>
        <w:keepLines w:val="0"/>
        <w:widowControl/>
        <w:suppressLineNumbers w:val="0"/>
        <w:shd w:val="clear" w:color="auto" w:fill="FFFFFF"/>
        <w:spacing w:before="0" w:beforeAutospacing="0" w:after="0" w:afterAutospacing="0" w:line="580" w:lineRule="atLeast"/>
        <w:ind w:right="0" w:firstLine="560"/>
        <w:jc w:val="left"/>
        <w:rPr>
          <w:rFonts w:hint="eastAsia" w:ascii="宋体" w:hAnsi="宋体" w:cs="宋体"/>
          <w:b/>
          <w:bCs/>
          <w:i w:val="0"/>
          <w:caps w:val="0"/>
          <w:color w:val="333333"/>
          <w:spacing w:val="0"/>
          <w:sz w:val="32"/>
          <w:szCs w:val="32"/>
          <w:lang w:val="en-US" w:eastAsia="zh-CN"/>
        </w:rPr>
      </w:pPr>
      <w:r>
        <w:rPr>
          <w:rFonts w:hint="eastAsia" w:ascii="宋体" w:hAnsi="宋体" w:cs="宋体"/>
          <w:b/>
          <w:bCs/>
          <w:i w:val="0"/>
          <w:caps w:val="0"/>
          <w:color w:val="333333"/>
          <w:spacing w:val="0"/>
          <w:sz w:val="32"/>
          <w:szCs w:val="32"/>
          <w:lang w:val="en-US" w:eastAsia="zh-CN"/>
        </w:rPr>
        <w:t>3.3师资保证</w:t>
      </w:r>
    </w:p>
    <w:p>
      <w:pPr>
        <w:keepNext w:val="0"/>
        <w:keepLines w:val="0"/>
        <w:widowControl/>
        <w:suppressLineNumbers w:val="0"/>
        <w:shd w:val="clear" w:color="auto" w:fill="FFFFFF"/>
        <w:spacing w:before="0" w:beforeAutospacing="0" w:after="0" w:afterAutospacing="0" w:line="580" w:lineRule="atLeast"/>
        <w:ind w:right="0" w:firstLine="560"/>
        <w:jc w:val="left"/>
        <w:rPr>
          <w:rFonts w:hint="eastAsia" w:ascii="宋体" w:hAnsi="宋体" w:cs="宋体"/>
          <w:b w:val="0"/>
          <w:i w:val="0"/>
          <w:caps w:val="0"/>
          <w:color w:val="333333"/>
          <w:spacing w:val="0"/>
          <w:sz w:val="28"/>
          <w:szCs w:val="28"/>
          <w:lang w:val="en-US" w:eastAsia="zh-CN"/>
        </w:rPr>
      </w:pPr>
      <w:r>
        <w:rPr>
          <w:rFonts w:hint="eastAsia" w:ascii="宋体" w:hAnsi="宋体" w:cs="宋体"/>
          <w:b w:val="0"/>
          <w:i w:val="0"/>
          <w:caps w:val="0"/>
          <w:color w:val="333333"/>
          <w:spacing w:val="0"/>
          <w:sz w:val="28"/>
          <w:szCs w:val="28"/>
          <w:lang w:val="en-US" w:eastAsia="zh-CN"/>
        </w:rPr>
        <w:t>学校技能教师均取得该行业的资格证书，学校组织教师参观学习数次。</w:t>
      </w:r>
    </w:p>
    <w:p>
      <w:pPr>
        <w:keepNext w:val="0"/>
        <w:keepLines w:val="0"/>
        <w:widowControl/>
        <w:numPr>
          <w:ilvl w:val="0"/>
          <w:numId w:val="0"/>
        </w:numPr>
        <w:suppressLineNumbers w:val="0"/>
        <w:shd w:val="clear" w:color="auto" w:fill="FFFFFF"/>
        <w:spacing w:before="0" w:beforeAutospacing="0" w:after="0" w:afterAutospacing="0" w:line="580" w:lineRule="atLeast"/>
        <w:ind w:right="0" w:rightChars="0" w:firstLine="723" w:firstLineChars="200"/>
        <w:jc w:val="left"/>
        <w:rPr>
          <w:rFonts w:hint="eastAsia" w:asciiTheme="minorEastAsia" w:hAnsiTheme="minorEastAsia" w:eastAsiaTheme="minorEastAsia" w:cstheme="minorEastAsia"/>
          <w:b/>
          <w:bCs/>
          <w:i w:val="0"/>
          <w:caps w:val="0"/>
          <w:color w:val="333333"/>
          <w:spacing w:val="0"/>
          <w:kern w:val="0"/>
          <w:sz w:val="36"/>
          <w:szCs w:val="36"/>
          <w:shd w:val="clear" w:color="auto" w:fill="FFFFFF"/>
          <w:lang w:val="en-US" w:eastAsia="zh-CN" w:bidi="ar"/>
        </w:rPr>
      </w:pPr>
      <w:r>
        <w:rPr>
          <w:rFonts w:hint="eastAsia" w:asciiTheme="minorEastAsia" w:hAnsiTheme="minorEastAsia" w:eastAsiaTheme="minorEastAsia" w:cstheme="minorEastAsia"/>
          <w:b/>
          <w:bCs/>
          <w:i w:val="0"/>
          <w:caps w:val="0"/>
          <w:color w:val="333333"/>
          <w:spacing w:val="0"/>
          <w:kern w:val="0"/>
          <w:sz w:val="36"/>
          <w:szCs w:val="36"/>
          <w:shd w:val="clear" w:color="auto" w:fill="FFFFFF"/>
          <w:lang w:val="en-US" w:eastAsia="zh-CN" w:bidi="ar"/>
        </w:rPr>
        <w:t>4.校企合作</w:t>
      </w:r>
    </w:p>
    <w:p>
      <w:pPr>
        <w:keepNext w:val="0"/>
        <w:keepLines w:val="0"/>
        <w:widowControl/>
        <w:numPr>
          <w:ilvl w:val="0"/>
          <w:numId w:val="0"/>
        </w:numPr>
        <w:suppressLineNumbers w:val="0"/>
        <w:shd w:val="clear" w:color="auto" w:fill="FFFFFF"/>
        <w:spacing w:before="0" w:beforeAutospacing="0" w:after="0" w:afterAutospacing="0" w:line="580" w:lineRule="atLeast"/>
        <w:ind w:right="0" w:rightChars="0" w:firstLine="643" w:firstLineChars="200"/>
        <w:jc w:val="left"/>
        <w:rPr>
          <w:rFonts w:hint="eastAsia" w:asciiTheme="minorEastAsia" w:hAnsiTheme="minorEastAsia" w:eastAsiaTheme="minorEastAsia" w:cstheme="minorEastAsia"/>
          <w:b/>
          <w:bCs/>
          <w:i w:val="0"/>
          <w:caps w:val="0"/>
          <w:color w:val="333333"/>
          <w:spacing w:val="0"/>
          <w:kern w:val="0"/>
          <w:sz w:val="32"/>
          <w:szCs w:val="32"/>
          <w:shd w:val="clear" w:color="auto" w:fill="FFFFFF"/>
          <w:lang w:val="en-US" w:eastAsia="zh-CN" w:bidi="ar"/>
        </w:rPr>
      </w:pPr>
      <w:r>
        <w:rPr>
          <w:rFonts w:hint="eastAsia" w:asciiTheme="minorEastAsia" w:hAnsiTheme="minorEastAsia" w:eastAsiaTheme="minorEastAsia" w:cstheme="minorEastAsia"/>
          <w:b/>
          <w:bCs/>
          <w:i w:val="0"/>
          <w:caps w:val="0"/>
          <w:color w:val="333333"/>
          <w:spacing w:val="0"/>
          <w:kern w:val="0"/>
          <w:sz w:val="32"/>
          <w:szCs w:val="32"/>
          <w:shd w:val="clear" w:color="auto" w:fill="FFFFFF"/>
          <w:lang w:val="en-US" w:eastAsia="zh-CN" w:bidi="ar"/>
        </w:rPr>
        <w:t>4.1校企合作开展基本情况</w:t>
      </w:r>
    </w:p>
    <w:p>
      <w:pPr>
        <w:keepNext w:val="0"/>
        <w:keepLines w:val="0"/>
        <w:widowControl/>
        <w:suppressLineNumbers w:val="0"/>
        <w:shd w:val="clear" w:color="auto" w:fill="FFFFFF"/>
        <w:spacing w:before="0" w:beforeAutospacing="0" w:after="0" w:afterAutospacing="0" w:line="580" w:lineRule="atLeast"/>
        <w:ind w:left="0" w:right="0" w:firstLine="645"/>
        <w:jc w:val="left"/>
        <w:rPr>
          <w:rFonts w:hint="eastAsia" w:asciiTheme="minorEastAsia" w:hAnsiTheme="minorEastAsia" w:eastAsiaTheme="minorEastAsia" w:cstheme="minorEastAsia"/>
          <w:b w:val="0"/>
          <w:bCs/>
          <w:i w:val="0"/>
          <w:caps w:val="0"/>
          <w:color w:val="333333"/>
          <w:spacing w:val="0"/>
          <w:kern w:val="0"/>
          <w:sz w:val="28"/>
          <w:szCs w:val="28"/>
          <w:shd w:val="clear" w:color="auto" w:fill="FFFFFF"/>
          <w:lang w:val="en-US" w:eastAsia="zh-CN" w:bidi="ar"/>
        </w:rPr>
      </w:pPr>
      <w:r>
        <w:rPr>
          <w:rFonts w:hint="eastAsia" w:asciiTheme="minorEastAsia" w:hAnsiTheme="minorEastAsia" w:eastAsiaTheme="minorEastAsia" w:cstheme="minorEastAsia"/>
          <w:b w:val="0"/>
          <w:bCs/>
          <w:i w:val="0"/>
          <w:caps w:val="0"/>
          <w:color w:val="333333"/>
          <w:spacing w:val="0"/>
          <w:kern w:val="0"/>
          <w:sz w:val="28"/>
          <w:szCs w:val="28"/>
          <w:shd w:val="clear" w:color="auto" w:fill="FFFFFF"/>
          <w:lang w:val="en-US" w:eastAsia="zh-CN" w:bidi="ar"/>
        </w:rPr>
        <w:t>虽然我校是新成立的学校，但是我校与大型企业积极合作，没有毕业生，但是已达成就业实习协议。</w:t>
      </w:r>
    </w:p>
    <w:p>
      <w:pPr>
        <w:keepNext w:val="0"/>
        <w:keepLines w:val="0"/>
        <w:widowControl/>
        <w:suppressLineNumbers w:val="0"/>
        <w:shd w:val="clear" w:color="auto" w:fill="FFFFFF"/>
        <w:spacing w:before="0" w:beforeAutospacing="0" w:after="0" w:afterAutospacing="0" w:line="580" w:lineRule="atLeast"/>
        <w:ind w:left="0" w:right="0" w:firstLine="645"/>
        <w:jc w:val="left"/>
        <w:rPr>
          <w:rFonts w:hint="eastAsia" w:asciiTheme="minorEastAsia" w:hAnsiTheme="minorEastAsia" w:eastAsiaTheme="minorEastAsia" w:cstheme="minorEastAsia"/>
          <w:b/>
          <w:bCs w:val="0"/>
          <w:i w:val="0"/>
          <w:caps w:val="0"/>
          <w:color w:val="333333"/>
          <w:spacing w:val="0"/>
          <w:kern w:val="0"/>
          <w:sz w:val="32"/>
          <w:szCs w:val="32"/>
          <w:shd w:val="clear" w:color="auto" w:fill="FFFFFF"/>
          <w:lang w:val="en-US" w:eastAsia="zh-CN" w:bidi="ar"/>
        </w:rPr>
      </w:pPr>
      <w:r>
        <w:rPr>
          <w:rFonts w:hint="eastAsia" w:asciiTheme="minorEastAsia" w:hAnsiTheme="minorEastAsia" w:eastAsiaTheme="minorEastAsia" w:cstheme="minorEastAsia"/>
          <w:b/>
          <w:bCs w:val="0"/>
          <w:i w:val="0"/>
          <w:caps w:val="0"/>
          <w:color w:val="333333"/>
          <w:spacing w:val="0"/>
          <w:kern w:val="0"/>
          <w:sz w:val="32"/>
          <w:szCs w:val="32"/>
          <w:shd w:val="clear" w:color="auto" w:fill="FFFFFF"/>
          <w:lang w:val="en-US" w:eastAsia="zh-CN" w:bidi="ar"/>
        </w:rPr>
        <w:t>4.2学生实习情况</w:t>
      </w:r>
    </w:p>
    <w:p>
      <w:pPr>
        <w:keepNext w:val="0"/>
        <w:keepLines w:val="0"/>
        <w:widowControl/>
        <w:suppressLineNumbers w:val="0"/>
        <w:shd w:val="clear" w:color="auto" w:fill="FFFFFF"/>
        <w:spacing w:before="0" w:beforeAutospacing="0" w:after="0" w:afterAutospacing="0" w:line="580" w:lineRule="atLeast"/>
        <w:ind w:left="0" w:right="0" w:firstLine="645"/>
        <w:jc w:val="left"/>
        <w:rPr>
          <w:rFonts w:hint="eastAsia" w:ascii="仿宋_GB2312" w:hAnsi="宋体" w:eastAsia="仿宋_GB2312" w:cs="仿宋_GB2312"/>
          <w:b w:val="0"/>
          <w:bCs/>
          <w:i w:val="0"/>
          <w:caps w:val="0"/>
          <w:color w:val="333333"/>
          <w:spacing w:val="0"/>
          <w:kern w:val="0"/>
          <w:sz w:val="32"/>
          <w:szCs w:val="32"/>
          <w:shd w:val="clear" w:color="auto" w:fill="FFFFFF"/>
          <w:lang w:val="en-US" w:eastAsia="zh-CN" w:bidi="ar"/>
        </w:rPr>
      </w:pPr>
      <w:r>
        <w:rPr>
          <w:rFonts w:hint="eastAsia" w:asciiTheme="minorEastAsia" w:hAnsiTheme="minorEastAsia" w:eastAsiaTheme="minorEastAsia" w:cstheme="minorEastAsia"/>
          <w:b w:val="0"/>
          <w:bCs/>
          <w:i w:val="0"/>
          <w:caps w:val="0"/>
          <w:color w:val="333333"/>
          <w:spacing w:val="0"/>
          <w:kern w:val="0"/>
          <w:sz w:val="28"/>
          <w:szCs w:val="28"/>
          <w:shd w:val="clear" w:color="auto" w:fill="FFFFFF"/>
          <w:lang w:val="en-US" w:eastAsia="zh-CN" w:bidi="ar"/>
        </w:rPr>
        <w:t>我校2016-2017年度学生到校外基地实习0人，实习实训基地接待0人次，其中接受半年顶岗实习学生数0人。</w:t>
      </w:r>
    </w:p>
    <w:p>
      <w:pPr>
        <w:keepNext w:val="0"/>
        <w:keepLines w:val="0"/>
        <w:widowControl/>
        <w:suppressLineNumbers w:val="0"/>
        <w:shd w:val="clear" w:color="auto" w:fill="FFFFFF"/>
        <w:spacing w:before="0" w:beforeAutospacing="0" w:after="0" w:afterAutospacing="0" w:line="580" w:lineRule="atLeast"/>
        <w:ind w:left="0" w:right="0" w:firstLine="645"/>
        <w:jc w:val="left"/>
        <w:rPr>
          <w:rFonts w:hint="eastAsia" w:asciiTheme="minorEastAsia" w:hAnsiTheme="minorEastAsia" w:eastAsiaTheme="minorEastAsia" w:cstheme="minorEastAsia"/>
          <w:b/>
          <w:bCs w:val="0"/>
          <w:i w:val="0"/>
          <w:caps w:val="0"/>
          <w:color w:val="333333"/>
          <w:spacing w:val="0"/>
          <w:kern w:val="0"/>
          <w:sz w:val="32"/>
          <w:szCs w:val="32"/>
          <w:shd w:val="clear" w:color="auto" w:fill="FFFFFF"/>
          <w:lang w:val="en-US" w:eastAsia="zh-CN" w:bidi="ar"/>
        </w:rPr>
      </w:pPr>
      <w:r>
        <w:rPr>
          <w:rFonts w:hint="eastAsia" w:asciiTheme="minorEastAsia" w:hAnsiTheme="minorEastAsia" w:eastAsiaTheme="minorEastAsia" w:cstheme="minorEastAsia"/>
          <w:b/>
          <w:bCs w:val="0"/>
          <w:i w:val="0"/>
          <w:caps w:val="0"/>
          <w:color w:val="333333"/>
          <w:spacing w:val="0"/>
          <w:kern w:val="0"/>
          <w:sz w:val="32"/>
          <w:szCs w:val="32"/>
          <w:shd w:val="clear" w:color="auto" w:fill="FFFFFF"/>
          <w:lang w:val="en-US" w:eastAsia="zh-CN" w:bidi="ar"/>
        </w:rPr>
        <w:t>4.3集团化办学</w:t>
      </w:r>
    </w:p>
    <w:p>
      <w:pPr>
        <w:keepNext w:val="0"/>
        <w:keepLines w:val="0"/>
        <w:widowControl/>
        <w:suppressLineNumbers w:val="0"/>
        <w:shd w:val="clear" w:color="auto" w:fill="FFFFFF"/>
        <w:spacing w:before="0" w:beforeAutospacing="0" w:after="0" w:afterAutospacing="0" w:line="580" w:lineRule="atLeast"/>
        <w:ind w:left="0" w:right="0" w:firstLine="645"/>
        <w:jc w:val="left"/>
        <w:rPr>
          <w:rFonts w:hint="eastAsia" w:asciiTheme="minorEastAsia" w:hAnsiTheme="minorEastAsia" w:eastAsiaTheme="minorEastAsia" w:cstheme="minorEastAsia"/>
          <w:b w:val="0"/>
          <w:bCs/>
          <w:i w:val="0"/>
          <w:caps w:val="0"/>
          <w:color w:val="333333"/>
          <w:spacing w:val="0"/>
          <w:kern w:val="0"/>
          <w:sz w:val="28"/>
          <w:szCs w:val="28"/>
          <w:shd w:val="clear" w:color="auto" w:fill="FFFFFF"/>
          <w:lang w:val="en-US" w:eastAsia="zh-CN" w:bidi="ar"/>
        </w:rPr>
      </w:pPr>
      <w:r>
        <w:rPr>
          <w:rFonts w:hint="eastAsia" w:asciiTheme="minorEastAsia" w:hAnsiTheme="minorEastAsia" w:eastAsiaTheme="minorEastAsia" w:cstheme="minorEastAsia"/>
          <w:b w:val="0"/>
          <w:bCs/>
          <w:i w:val="0"/>
          <w:caps w:val="0"/>
          <w:color w:val="333333"/>
          <w:spacing w:val="0"/>
          <w:kern w:val="0"/>
          <w:sz w:val="28"/>
          <w:szCs w:val="28"/>
          <w:shd w:val="clear" w:color="auto" w:fill="FFFFFF"/>
          <w:lang w:val="en-US" w:eastAsia="zh-CN" w:bidi="ar"/>
        </w:rPr>
        <w:t>我校属于开设学校的初始阶段没有进行吸纳行业、企业。</w:t>
      </w:r>
    </w:p>
    <w:p>
      <w:pPr>
        <w:keepNext w:val="0"/>
        <w:keepLines w:val="0"/>
        <w:widowControl/>
        <w:numPr>
          <w:ilvl w:val="0"/>
          <w:numId w:val="1"/>
        </w:numPr>
        <w:suppressLineNumbers w:val="0"/>
        <w:shd w:val="clear" w:color="auto" w:fill="FFFFFF"/>
        <w:spacing w:before="0" w:beforeAutospacing="0" w:after="0" w:afterAutospacing="0" w:line="580" w:lineRule="atLeast"/>
        <w:ind w:left="0" w:right="0" w:firstLine="640"/>
        <w:jc w:val="left"/>
        <w:rPr>
          <w:rFonts w:hint="eastAsia" w:asciiTheme="minorEastAsia" w:hAnsiTheme="minorEastAsia" w:eastAsiaTheme="minorEastAsia" w:cstheme="minorEastAsia"/>
          <w:b/>
          <w:bCs/>
          <w:i w:val="0"/>
          <w:caps w:val="0"/>
          <w:color w:val="333333"/>
          <w:spacing w:val="0"/>
          <w:kern w:val="0"/>
          <w:sz w:val="36"/>
          <w:szCs w:val="36"/>
          <w:shd w:val="clear" w:color="auto" w:fill="FFFFFF"/>
          <w:lang w:val="en-US" w:eastAsia="zh-CN" w:bidi="ar"/>
        </w:rPr>
      </w:pPr>
      <w:r>
        <w:rPr>
          <w:rFonts w:hint="eastAsia" w:asciiTheme="minorEastAsia" w:hAnsiTheme="minorEastAsia" w:eastAsiaTheme="minorEastAsia" w:cstheme="minorEastAsia"/>
          <w:b/>
          <w:bCs/>
          <w:i w:val="0"/>
          <w:caps w:val="0"/>
          <w:color w:val="333333"/>
          <w:spacing w:val="0"/>
          <w:kern w:val="0"/>
          <w:sz w:val="36"/>
          <w:szCs w:val="36"/>
          <w:shd w:val="clear" w:color="auto" w:fill="FFFFFF"/>
          <w:lang w:val="en-US" w:eastAsia="zh-CN" w:bidi="ar"/>
        </w:rPr>
        <w:t>社会贡献</w:t>
      </w:r>
    </w:p>
    <w:p>
      <w:pPr>
        <w:keepNext w:val="0"/>
        <w:keepLines w:val="0"/>
        <w:widowControl/>
        <w:numPr>
          <w:ilvl w:val="0"/>
          <w:numId w:val="0"/>
        </w:numPr>
        <w:suppressLineNumbers w:val="0"/>
        <w:shd w:val="clear" w:color="auto" w:fill="FFFFFF"/>
        <w:spacing w:before="0" w:beforeAutospacing="0" w:after="0" w:afterAutospacing="0" w:line="580" w:lineRule="atLeast"/>
        <w:ind w:left="640" w:leftChars="0" w:right="0" w:rightChars="0"/>
        <w:jc w:val="left"/>
        <w:rPr>
          <w:rFonts w:hint="eastAsia" w:asciiTheme="minorEastAsia" w:hAnsiTheme="minorEastAsia" w:eastAsiaTheme="minorEastAsia" w:cstheme="minorEastAsia"/>
          <w:b/>
          <w:bCs/>
          <w:i w:val="0"/>
          <w:caps w:val="0"/>
          <w:color w:val="333333"/>
          <w:spacing w:val="0"/>
          <w:kern w:val="0"/>
          <w:sz w:val="32"/>
          <w:szCs w:val="32"/>
          <w:shd w:val="clear" w:color="auto" w:fill="FFFFFF"/>
          <w:lang w:val="en-US" w:eastAsia="zh-CN" w:bidi="ar"/>
        </w:rPr>
      </w:pPr>
      <w:r>
        <w:rPr>
          <w:rFonts w:hint="eastAsia" w:asciiTheme="minorEastAsia" w:hAnsiTheme="minorEastAsia" w:eastAsiaTheme="minorEastAsia" w:cstheme="minorEastAsia"/>
          <w:b/>
          <w:bCs/>
          <w:i w:val="0"/>
          <w:caps w:val="0"/>
          <w:color w:val="333333"/>
          <w:spacing w:val="0"/>
          <w:kern w:val="0"/>
          <w:sz w:val="32"/>
          <w:szCs w:val="32"/>
          <w:shd w:val="clear" w:color="auto" w:fill="FFFFFF"/>
          <w:lang w:val="en-US" w:eastAsia="zh-CN" w:bidi="ar"/>
        </w:rPr>
        <w:t>5.1技术技能人才培养</w:t>
      </w:r>
    </w:p>
    <w:p>
      <w:pPr>
        <w:keepNext w:val="0"/>
        <w:keepLines w:val="0"/>
        <w:widowControl/>
        <w:numPr>
          <w:ilvl w:val="0"/>
          <w:numId w:val="0"/>
        </w:numPr>
        <w:suppressLineNumbers w:val="0"/>
        <w:shd w:val="clear" w:color="auto" w:fill="FFFFFF"/>
        <w:spacing w:before="0" w:beforeAutospacing="0" w:after="0" w:afterAutospacing="0" w:line="580" w:lineRule="atLeast"/>
        <w:ind w:right="0" w:rightChars="0" w:firstLine="560" w:firstLineChars="200"/>
        <w:jc w:val="left"/>
        <w:rPr>
          <w:rFonts w:hint="eastAsia" w:asciiTheme="minorEastAsia" w:hAnsiTheme="minorEastAsia" w:eastAsiaTheme="minorEastAsia" w:cstheme="minorEastAsia"/>
          <w:b w:val="0"/>
          <w:bCs w:val="0"/>
          <w:i w:val="0"/>
          <w:caps w:val="0"/>
          <w:color w:val="333333"/>
          <w:spacing w:val="0"/>
          <w:kern w:val="0"/>
          <w:sz w:val="28"/>
          <w:szCs w:val="28"/>
          <w:shd w:val="clear" w:color="auto" w:fill="FFFFFF"/>
          <w:lang w:val="en-US" w:eastAsia="zh-CN" w:bidi="ar"/>
        </w:rPr>
      </w:pPr>
      <w:r>
        <w:rPr>
          <w:rFonts w:hint="eastAsia" w:asciiTheme="minorEastAsia" w:hAnsiTheme="minorEastAsia" w:eastAsiaTheme="minorEastAsia" w:cstheme="minorEastAsia"/>
          <w:b w:val="0"/>
          <w:bCs w:val="0"/>
          <w:i w:val="0"/>
          <w:caps w:val="0"/>
          <w:color w:val="333333"/>
          <w:spacing w:val="0"/>
          <w:kern w:val="0"/>
          <w:sz w:val="28"/>
          <w:szCs w:val="28"/>
          <w:shd w:val="clear" w:color="auto" w:fill="FFFFFF"/>
          <w:lang w:val="en-US" w:eastAsia="zh-CN" w:bidi="ar"/>
        </w:rPr>
        <w:t>我校重视技术人才的培养，虽然我们现在处于一个初始阶段，刚开始学习的理论知识，技能训练较少，没有获得奖项，但是我们积极参加。</w:t>
      </w:r>
    </w:p>
    <w:p>
      <w:pPr>
        <w:keepNext w:val="0"/>
        <w:keepLines w:val="0"/>
        <w:widowControl/>
        <w:numPr>
          <w:ilvl w:val="0"/>
          <w:numId w:val="0"/>
        </w:numPr>
        <w:suppressLineNumbers w:val="0"/>
        <w:shd w:val="clear" w:color="auto" w:fill="FFFFFF"/>
        <w:spacing w:before="0" w:beforeAutospacing="0" w:after="0" w:afterAutospacing="0" w:line="580" w:lineRule="atLeast"/>
        <w:ind w:right="0" w:rightChars="0"/>
        <w:jc w:val="left"/>
        <w:rPr>
          <w:rFonts w:hint="eastAsia" w:asciiTheme="minorEastAsia" w:hAnsiTheme="minorEastAsia" w:eastAsiaTheme="minorEastAsia" w:cstheme="minorEastAsia"/>
          <w:b/>
          <w:bCs/>
          <w:i w:val="0"/>
          <w:caps w:val="0"/>
          <w:color w:val="333333"/>
          <w:spacing w:val="0"/>
          <w:kern w:val="0"/>
          <w:sz w:val="32"/>
          <w:szCs w:val="32"/>
          <w:shd w:val="clear" w:color="auto" w:fill="FFFFFF"/>
          <w:lang w:val="en-US" w:eastAsia="zh-CN" w:bidi="ar"/>
        </w:rPr>
      </w:pPr>
      <w:r>
        <w:rPr>
          <w:rFonts w:hint="eastAsia" w:asciiTheme="minorEastAsia" w:hAnsiTheme="minorEastAsia" w:eastAsiaTheme="minorEastAsia" w:cstheme="minorEastAsia"/>
          <w:b/>
          <w:bCs/>
          <w:i w:val="0"/>
          <w:caps w:val="0"/>
          <w:color w:val="333333"/>
          <w:spacing w:val="0"/>
          <w:kern w:val="0"/>
          <w:sz w:val="32"/>
          <w:szCs w:val="32"/>
          <w:shd w:val="clear" w:color="auto" w:fill="FFFFFF"/>
          <w:lang w:val="en-US" w:eastAsia="zh-CN" w:bidi="ar"/>
        </w:rPr>
        <w:t xml:space="preserve">   </w:t>
      </w:r>
    </w:p>
    <w:p>
      <w:pPr>
        <w:keepNext w:val="0"/>
        <w:keepLines w:val="0"/>
        <w:widowControl/>
        <w:numPr>
          <w:ilvl w:val="0"/>
          <w:numId w:val="0"/>
        </w:numPr>
        <w:suppressLineNumbers w:val="0"/>
        <w:shd w:val="clear" w:color="auto" w:fill="FFFFFF"/>
        <w:spacing w:before="0" w:beforeAutospacing="0" w:after="0" w:afterAutospacing="0" w:line="580" w:lineRule="atLeast"/>
        <w:ind w:right="0" w:rightChars="0"/>
        <w:jc w:val="left"/>
        <w:rPr>
          <w:rFonts w:hint="eastAsia" w:asciiTheme="minorEastAsia" w:hAnsiTheme="minorEastAsia" w:eastAsiaTheme="minorEastAsia" w:cstheme="minorEastAsia"/>
          <w:b/>
          <w:bCs/>
          <w:i w:val="0"/>
          <w:caps w:val="0"/>
          <w:color w:val="333333"/>
          <w:spacing w:val="0"/>
          <w:kern w:val="0"/>
          <w:sz w:val="32"/>
          <w:szCs w:val="32"/>
          <w:shd w:val="clear" w:color="auto" w:fill="FFFFFF"/>
          <w:lang w:val="en-US" w:eastAsia="zh-CN" w:bidi="ar"/>
        </w:rPr>
      </w:pPr>
    </w:p>
    <w:p>
      <w:pPr>
        <w:keepNext w:val="0"/>
        <w:keepLines w:val="0"/>
        <w:widowControl/>
        <w:numPr>
          <w:ilvl w:val="0"/>
          <w:numId w:val="0"/>
        </w:numPr>
        <w:suppressLineNumbers w:val="0"/>
        <w:shd w:val="clear" w:color="auto" w:fill="FFFFFF"/>
        <w:spacing w:before="0" w:beforeAutospacing="0" w:after="0" w:afterAutospacing="0" w:line="580" w:lineRule="atLeast"/>
        <w:ind w:right="0" w:rightChars="0" w:firstLine="321" w:firstLineChars="100"/>
        <w:jc w:val="left"/>
        <w:rPr>
          <w:rFonts w:hint="eastAsia" w:asciiTheme="minorEastAsia" w:hAnsiTheme="minorEastAsia" w:eastAsiaTheme="minorEastAsia" w:cstheme="minorEastAsia"/>
          <w:b/>
          <w:bCs/>
          <w:i w:val="0"/>
          <w:caps w:val="0"/>
          <w:color w:val="333333"/>
          <w:spacing w:val="0"/>
          <w:kern w:val="0"/>
          <w:sz w:val="32"/>
          <w:szCs w:val="32"/>
          <w:shd w:val="clear" w:color="auto" w:fill="FFFFFF"/>
          <w:lang w:val="en-US" w:eastAsia="zh-CN" w:bidi="ar"/>
        </w:rPr>
      </w:pPr>
      <w:r>
        <w:rPr>
          <w:rFonts w:hint="eastAsia" w:asciiTheme="minorEastAsia" w:hAnsiTheme="minorEastAsia" w:eastAsiaTheme="minorEastAsia" w:cstheme="minorEastAsia"/>
          <w:b/>
          <w:bCs/>
          <w:i w:val="0"/>
          <w:caps w:val="0"/>
          <w:color w:val="333333"/>
          <w:spacing w:val="0"/>
          <w:kern w:val="0"/>
          <w:sz w:val="32"/>
          <w:szCs w:val="32"/>
          <w:shd w:val="clear" w:color="auto" w:fill="FFFFFF"/>
          <w:lang w:val="en-US" w:eastAsia="zh-CN" w:bidi="ar"/>
        </w:rPr>
        <w:t xml:space="preserve">  5.2社会服务</w:t>
      </w:r>
    </w:p>
    <w:p>
      <w:pPr>
        <w:keepNext w:val="0"/>
        <w:keepLines w:val="0"/>
        <w:widowControl/>
        <w:numPr>
          <w:ilvl w:val="0"/>
          <w:numId w:val="0"/>
        </w:numPr>
        <w:suppressLineNumbers w:val="0"/>
        <w:shd w:val="clear" w:color="auto" w:fill="FFFFFF"/>
        <w:spacing w:before="0" w:beforeAutospacing="0" w:after="0" w:afterAutospacing="0" w:line="580" w:lineRule="atLeast"/>
        <w:ind w:right="0" w:rightChars="0" w:firstLine="560" w:firstLineChars="200"/>
        <w:jc w:val="left"/>
        <w:rPr>
          <w:rFonts w:hint="eastAsia" w:asciiTheme="minorEastAsia" w:hAnsiTheme="minorEastAsia" w:eastAsiaTheme="minorEastAsia" w:cstheme="minorEastAsia"/>
          <w:b w:val="0"/>
          <w:bCs w:val="0"/>
          <w:i w:val="0"/>
          <w:caps w:val="0"/>
          <w:color w:val="333333"/>
          <w:spacing w:val="0"/>
          <w:kern w:val="0"/>
          <w:sz w:val="28"/>
          <w:szCs w:val="28"/>
          <w:shd w:val="clear" w:color="auto" w:fill="FFFFFF"/>
          <w:lang w:val="en-US" w:eastAsia="zh-CN" w:bidi="ar"/>
        </w:rPr>
      </w:pPr>
      <w:r>
        <w:rPr>
          <w:rFonts w:hint="eastAsia" w:asciiTheme="minorEastAsia" w:hAnsiTheme="minorEastAsia" w:eastAsiaTheme="minorEastAsia" w:cstheme="minorEastAsia"/>
          <w:b w:val="0"/>
          <w:bCs w:val="0"/>
          <w:i w:val="0"/>
          <w:caps w:val="0"/>
          <w:color w:val="333333"/>
          <w:spacing w:val="0"/>
          <w:kern w:val="0"/>
          <w:sz w:val="28"/>
          <w:szCs w:val="28"/>
          <w:shd w:val="clear" w:color="auto" w:fill="FFFFFF"/>
          <w:lang w:val="en-US" w:eastAsia="zh-CN" w:bidi="ar"/>
        </w:rPr>
        <w:t>我校位于江南产业集中区内，集中区有关部门关于企业员工安全操作，农民工技能培训等项目准备放在我校开展，暂时我校没有进行培训服务。</w:t>
      </w:r>
    </w:p>
    <w:p>
      <w:pPr>
        <w:keepNext w:val="0"/>
        <w:keepLines w:val="0"/>
        <w:widowControl/>
        <w:numPr>
          <w:ilvl w:val="0"/>
          <w:numId w:val="0"/>
        </w:numPr>
        <w:suppressLineNumbers w:val="0"/>
        <w:shd w:val="clear" w:color="auto" w:fill="FFFFFF"/>
        <w:spacing w:before="0" w:beforeAutospacing="0" w:after="0" w:afterAutospacing="0" w:line="580" w:lineRule="atLeast"/>
        <w:ind w:right="0" w:rightChars="0" w:firstLine="723" w:firstLineChars="200"/>
        <w:jc w:val="left"/>
        <w:rPr>
          <w:rFonts w:hint="eastAsia" w:asciiTheme="minorEastAsia" w:hAnsiTheme="minorEastAsia" w:eastAsiaTheme="minorEastAsia" w:cstheme="minorEastAsia"/>
          <w:b/>
          <w:bCs/>
          <w:i w:val="0"/>
          <w:caps w:val="0"/>
          <w:color w:val="333333"/>
          <w:spacing w:val="0"/>
          <w:kern w:val="0"/>
          <w:sz w:val="36"/>
          <w:szCs w:val="36"/>
          <w:shd w:val="clear" w:color="auto" w:fill="FFFFFF"/>
          <w:lang w:val="en-US" w:eastAsia="zh-CN" w:bidi="ar"/>
        </w:rPr>
      </w:pPr>
      <w:r>
        <w:rPr>
          <w:rFonts w:hint="eastAsia" w:asciiTheme="minorEastAsia" w:hAnsiTheme="minorEastAsia" w:eastAsiaTheme="minorEastAsia" w:cstheme="minorEastAsia"/>
          <w:b/>
          <w:bCs/>
          <w:i w:val="0"/>
          <w:caps w:val="0"/>
          <w:color w:val="333333"/>
          <w:spacing w:val="0"/>
          <w:kern w:val="0"/>
          <w:sz w:val="36"/>
          <w:szCs w:val="36"/>
          <w:shd w:val="clear" w:color="auto" w:fill="FFFFFF"/>
          <w:lang w:val="en-US" w:eastAsia="zh-CN" w:bidi="ar"/>
        </w:rPr>
        <w:t>6政府履责</w:t>
      </w:r>
    </w:p>
    <w:p>
      <w:pPr>
        <w:keepNext w:val="0"/>
        <w:keepLines w:val="0"/>
        <w:widowControl/>
        <w:numPr>
          <w:ilvl w:val="0"/>
          <w:numId w:val="0"/>
        </w:numPr>
        <w:suppressLineNumbers w:val="0"/>
        <w:shd w:val="clear" w:color="auto" w:fill="FFFFFF"/>
        <w:spacing w:before="0" w:beforeAutospacing="0" w:after="0" w:afterAutospacing="0" w:line="580" w:lineRule="atLeast"/>
        <w:ind w:right="0" w:rightChars="0" w:firstLine="643" w:firstLineChars="200"/>
        <w:jc w:val="left"/>
        <w:rPr>
          <w:rFonts w:hint="eastAsia" w:asciiTheme="minorEastAsia" w:hAnsiTheme="minorEastAsia" w:eastAsiaTheme="minorEastAsia" w:cstheme="minorEastAsia"/>
          <w:b/>
          <w:bCs/>
          <w:i w:val="0"/>
          <w:caps w:val="0"/>
          <w:color w:val="333333"/>
          <w:spacing w:val="0"/>
          <w:kern w:val="0"/>
          <w:sz w:val="32"/>
          <w:szCs w:val="32"/>
          <w:shd w:val="clear" w:color="auto" w:fill="FFFFFF"/>
          <w:lang w:val="en-US" w:eastAsia="zh-CN" w:bidi="ar"/>
        </w:rPr>
      </w:pPr>
      <w:r>
        <w:rPr>
          <w:rFonts w:hint="eastAsia" w:asciiTheme="minorEastAsia" w:hAnsiTheme="minorEastAsia" w:eastAsiaTheme="minorEastAsia" w:cstheme="minorEastAsia"/>
          <w:b/>
          <w:bCs/>
          <w:i w:val="0"/>
          <w:caps w:val="0"/>
          <w:color w:val="333333"/>
          <w:spacing w:val="0"/>
          <w:kern w:val="0"/>
          <w:sz w:val="32"/>
          <w:szCs w:val="32"/>
          <w:shd w:val="clear" w:color="auto" w:fill="FFFFFF"/>
          <w:lang w:val="en-US" w:eastAsia="zh-CN" w:bidi="ar"/>
        </w:rPr>
        <w:t>6.1经费</w:t>
      </w:r>
    </w:p>
    <w:p>
      <w:pPr>
        <w:keepNext w:val="0"/>
        <w:keepLines w:val="0"/>
        <w:widowControl/>
        <w:numPr>
          <w:ilvl w:val="0"/>
          <w:numId w:val="0"/>
        </w:numPr>
        <w:suppressLineNumbers w:val="0"/>
        <w:shd w:val="clear" w:color="auto" w:fill="FFFFFF"/>
        <w:spacing w:before="0" w:beforeAutospacing="0" w:after="0" w:afterAutospacing="0" w:line="580" w:lineRule="atLeast"/>
        <w:ind w:right="0" w:rightChars="0" w:firstLine="560" w:firstLineChars="200"/>
        <w:jc w:val="left"/>
        <w:rPr>
          <w:rFonts w:hint="eastAsia" w:asciiTheme="minorEastAsia" w:hAnsiTheme="minorEastAsia" w:eastAsiaTheme="minorEastAsia" w:cstheme="minorEastAsia"/>
          <w:b w:val="0"/>
          <w:bCs w:val="0"/>
          <w:i w:val="0"/>
          <w:caps w:val="0"/>
          <w:color w:val="333333"/>
          <w:spacing w:val="0"/>
          <w:kern w:val="0"/>
          <w:sz w:val="28"/>
          <w:szCs w:val="28"/>
          <w:shd w:val="clear" w:color="auto" w:fill="FFFFFF"/>
          <w:lang w:val="en-US" w:eastAsia="zh-CN" w:bidi="ar"/>
        </w:rPr>
      </w:pPr>
      <w:r>
        <w:rPr>
          <w:rFonts w:hint="eastAsia" w:asciiTheme="minorEastAsia" w:hAnsiTheme="minorEastAsia" w:eastAsiaTheme="minorEastAsia" w:cstheme="minorEastAsia"/>
          <w:b w:val="0"/>
          <w:bCs w:val="0"/>
          <w:i w:val="0"/>
          <w:caps w:val="0"/>
          <w:color w:val="333333"/>
          <w:spacing w:val="0"/>
          <w:kern w:val="0"/>
          <w:sz w:val="28"/>
          <w:szCs w:val="28"/>
          <w:shd w:val="clear" w:color="auto" w:fill="FFFFFF"/>
          <w:lang w:val="en-US" w:eastAsia="zh-CN" w:bidi="ar"/>
        </w:rPr>
        <w:t>我校是属于民办中职学校，属于民办举办者投入，2016-2017年度投入建设经费为100万元，其中不含设备投入。</w:t>
      </w:r>
    </w:p>
    <w:p>
      <w:pPr>
        <w:keepNext w:val="0"/>
        <w:keepLines w:val="0"/>
        <w:widowControl/>
        <w:numPr>
          <w:ilvl w:val="0"/>
          <w:numId w:val="0"/>
        </w:numPr>
        <w:suppressLineNumbers w:val="0"/>
        <w:shd w:val="clear" w:color="auto" w:fill="FFFFFF"/>
        <w:spacing w:before="0" w:beforeAutospacing="0" w:after="0" w:afterAutospacing="0" w:line="580" w:lineRule="atLeast"/>
        <w:ind w:right="0" w:rightChars="0" w:firstLine="723" w:firstLineChars="200"/>
        <w:jc w:val="left"/>
        <w:rPr>
          <w:rFonts w:hint="eastAsia" w:asciiTheme="minorEastAsia" w:hAnsiTheme="minorEastAsia" w:eastAsiaTheme="minorEastAsia" w:cstheme="minorEastAsia"/>
          <w:b/>
          <w:bCs/>
          <w:i w:val="0"/>
          <w:caps w:val="0"/>
          <w:color w:val="333333"/>
          <w:spacing w:val="0"/>
          <w:kern w:val="0"/>
          <w:sz w:val="36"/>
          <w:szCs w:val="36"/>
          <w:shd w:val="clear" w:color="auto" w:fill="FFFFFF"/>
          <w:lang w:val="en-US" w:eastAsia="zh-CN" w:bidi="ar"/>
        </w:rPr>
      </w:pPr>
      <w:r>
        <w:rPr>
          <w:rFonts w:hint="eastAsia" w:asciiTheme="minorEastAsia" w:hAnsiTheme="minorEastAsia" w:eastAsiaTheme="minorEastAsia" w:cstheme="minorEastAsia"/>
          <w:b/>
          <w:bCs/>
          <w:i w:val="0"/>
          <w:caps w:val="0"/>
          <w:color w:val="333333"/>
          <w:spacing w:val="0"/>
          <w:kern w:val="0"/>
          <w:sz w:val="36"/>
          <w:szCs w:val="36"/>
          <w:shd w:val="clear" w:color="auto" w:fill="FFFFFF"/>
          <w:lang w:val="en-US" w:eastAsia="zh-CN" w:bidi="ar"/>
        </w:rPr>
        <w:t>7特色建设</w:t>
      </w:r>
    </w:p>
    <w:p>
      <w:pPr>
        <w:keepNext w:val="0"/>
        <w:keepLines w:val="0"/>
        <w:widowControl/>
        <w:numPr>
          <w:ilvl w:val="0"/>
          <w:numId w:val="2"/>
        </w:numPr>
        <w:suppressLineNumbers w:val="0"/>
        <w:shd w:val="clear" w:color="auto" w:fill="FFFFFF"/>
        <w:spacing w:before="0" w:beforeAutospacing="0" w:after="0" w:afterAutospacing="0" w:line="580" w:lineRule="atLeast"/>
        <w:ind w:right="0" w:rightChars="0" w:firstLine="643" w:firstLineChars="200"/>
        <w:jc w:val="left"/>
        <w:rPr>
          <w:rFonts w:hint="default" w:ascii="仿宋_GB2312" w:hAnsi="宋体" w:eastAsia="仿宋_GB2312" w:cs="仿宋_GB2312"/>
          <w:b/>
          <w:i w:val="0"/>
          <w:caps w:val="0"/>
          <w:color w:val="333333"/>
          <w:spacing w:val="0"/>
          <w:kern w:val="0"/>
          <w:sz w:val="32"/>
          <w:szCs w:val="32"/>
          <w:shd w:val="clear" w:color="auto" w:fill="FFFFFF"/>
          <w:lang w:val="en-US" w:eastAsia="zh-CN" w:bidi="ar"/>
        </w:rPr>
      </w:pPr>
      <w:r>
        <w:rPr>
          <w:rFonts w:hint="default" w:ascii="仿宋_GB2312" w:hAnsi="宋体" w:eastAsia="仿宋_GB2312" w:cs="仿宋_GB2312"/>
          <w:b/>
          <w:i w:val="0"/>
          <w:caps w:val="0"/>
          <w:color w:val="333333"/>
          <w:spacing w:val="0"/>
          <w:kern w:val="0"/>
          <w:sz w:val="32"/>
          <w:szCs w:val="32"/>
          <w:shd w:val="clear" w:color="auto" w:fill="FFFFFF"/>
          <w:lang w:val="en-US" w:eastAsia="zh-CN" w:bidi="ar"/>
        </w:rPr>
        <w:t>教书育人，促进学生发展与成长</w:t>
      </w:r>
    </w:p>
    <w:p>
      <w:pPr>
        <w:keepNext w:val="0"/>
        <w:keepLines w:val="0"/>
        <w:widowControl/>
        <w:numPr>
          <w:numId w:val="0"/>
        </w:numPr>
        <w:suppressLineNumbers w:val="0"/>
        <w:shd w:val="clear" w:color="auto" w:fill="FFFFFF"/>
        <w:spacing w:before="0" w:beforeAutospacing="0" w:after="0" w:afterAutospacing="0" w:line="580" w:lineRule="atLeast"/>
        <w:ind w:right="0" w:rightChars="0" w:firstLine="560" w:firstLineChars="200"/>
        <w:jc w:val="left"/>
        <w:rPr>
          <w:rFonts w:hint="eastAsia" w:asciiTheme="minorEastAsia" w:hAnsiTheme="minorEastAsia" w:eastAsiaTheme="minorEastAsia" w:cstheme="minorEastAsia"/>
          <w:b w:val="0"/>
          <w:i w:val="0"/>
          <w:caps w:val="0"/>
          <w:color w:val="333333"/>
          <w:spacing w:val="0"/>
          <w:kern w:val="0"/>
          <w:sz w:val="28"/>
          <w:szCs w:val="28"/>
          <w:shd w:val="clear" w:color="auto" w:fill="FFFFFF"/>
          <w:lang w:val="en-US" w:eastAsia="zh-CN" w:bidi="ar"/>
        </w:rPr>
      </w:pPr>
      <w:r>
        <w:rPr>
          <w:rFonts w:hint="eastAsia" w:asciiTheme="minorEastAsia" w:hAnsiTheme="minorEastAsia" w:eastAsiaTheme="minorEastAsia" w:cstheme="minorEastAsia"/>
          <w:b w:val="0"/>
          <w:i w:val="0"/>
          <w:caps w:val="0"/>
          <w:color w:val="333333"/>
          <w:spacing w:val="0"/>
          <w:kern w:val="0"/>
          <w:sz w:val="28"/>
          <w:szCs w:val="28"/>
          <w:shd w:val="clear" w:color="auto" w:fill="FFFFFF"/>
          <w:lang w:val="en-US" w:eastAsia="zh-CN" w:bidi="ar"/>
        </w:rPr>
        <w:t>学校积极培育和践行社会主义核心价值观，紧紧围绕“安全、服务、质量、合作、创新”工作新思路，实施“做人与做事同学，技能与素养同修，成人与成才同步”的“三同”育人模式，把“三同”融入到课程设置、日常教育教学和管理、校园文化建设等学校教育、管理和活动中，以学生学会做人为前提，培养学生学会做事的能力；在培养学生职业技能为核心的同时，注重学生职业素养的培养；在培养学生具有良好思想品德的同时，使每一个学生都学到一技之长，成为对社会有用的人，实现了成人与成才同步的目标，促进了学生德、智、体、美、劳全面发展。</w:t>
      </w:r>
    </w:p>
    <w:p>
      <w:pPr>
        <w:keepNext w:val="0"/>
        <w:keepLines w:val="0"/>
        <w:widowControl/>
        <w:numPr>
          <w:numId w:val="0"/>
        </w:numPr>
        <w:suppressLineNumbers w:val="0"/>
        <w:shd w:val="clear" w:color="auto" w:fill="FFFFFF"/>
        <w:spacing w:before="0" w:beforeAutospacing="0" w:after="0" w:afterAutospacing="0" w:line="580" w:lineRule="atLeast"/>
        <w:ind w:right="0" w:rightChars="0" w:firstLine="643" w:firstLineChars="200"/>
        <w:jc w:val="left"/>
        <w:rPr>
          <w:rFonts w:hint="eastAsia" w:ascii="宋体" w:hAnsi="宋体" w:eastAsia="宋体" w:cs="宋体"/>
          <w:b w:val="0"/>
          <w:i w:val="0"/>
          <w:caps w:val="0"/>
          <w:color w:val="333333"/>
          <w:spacing w:val="0"/>
          <w:sz w:val="18"/>
          <w:szCs w:val="18"/>
        </w:rPr>
      </w:pPr>
      <w:r>
        <w:rPr>
          <w:rFonts w:hint="default" w:ascii="仿宋_GB2312" w:hAnsi="宋体" w:eastAsia="仿宋_GB2312" w:cs="仿宋_GB2312"/>
          <w:b/>
          <w:i w:val="0"/>
          <w:caps w:val="0"/>
          <w:color w:val="333333"/>
          <w:spacing w:val="0"/>
          <w:kern w:val="0"/>
          <w:sz w:val="32"/>
          <w:szCs w:val="32"/>
          <w:shd w:val="clear" w:color="auto" w:fill="FFFFFF"/>
          <w:lang w:val="en-US" w:eastAsia="zh-CN" w:bidi="ar"/>
        </w:rPr>
        <w:t>（二）管理育人，促进学生发展与成长</w:t>
      </w:r>
    </w:p>
    <w:p>
      <w:pPr>
        <w:keepNext w:val="0"/>
        <w:keepLines w:val="0"/>
        <w:widowControl/>
        <w:suppressLineNumbers w:val="0"/>
        <w:shd w:val="clear" w:color="auto" w:fill="FFFFFF"/>
        <w:spacing w:before="0" w:beforeAutospacing="0" w:after="0" w:afterAutospacing="0" w:line="580" w:lineRule="atLeast"/>
        <w:ind w:right="0" w:firstLine="643" w:firstLineChars="200"/>
        <w:jc w:val="left"/>
        <w:rPr>
          <w:rFonts w:hint="eastAsia" w:asciiTheme="minorEastAsia" w:hAnsiTheme="minorEastAsia" w:eastAsiaTheme="minorEastAsia" w:cstheme="minorEastAsia"/>
          <w:b w:val="0"/>
          <w:i w:val="0"/>
          <w:caps w:val="0"/>
          <w:color w:val="333333"/>
          <w:spacing w:val="0"/>
          <w:sz w:val="28"/>
          <w:szCs w:val="28"/>
        </w:rPr>
      </w:pPr>
      <w:r>
        <w:rPr>
          <w:rFonts w:hint="default" w:ascii="仿宋_GB2312" w:hAnsi="宋体" w:eastAsia="仿宋_GB2312" w:cs="仿宋_GB2312"/>
          <w:b/>
          <w:i w:val="0"/>
          <w:caps w:val="0"/>
          <w:color w:val="333333"/>
          <w:spacing w:val="0"/>
          <w:kern w:val="0"/>
          <w:sz w:val="32"/>
          <w:szCs w:val="32"/>
          <w:shd w:val="clear" w:color="auto" w:fill="FFFFFF"/>
          <w:lang w:val="en-US" w:eastAsia="zh-CN" w:bidi="ar"/>
        </w:rPr>
        <w:t>1．创新德育工作，创建积极向上、文明和谐校园。</w:t>
      </w:r>
      <w:r>
        <w:rPr>
          <w:rFonts w:hint="default" w:ascii="仿宋_GB2312" w:hAnsi="宋体" w:eastAsia="仿宋_GB2312" w:cs="仿宋_GB2312"/>
          <w:b w:val="0"/>
          <w:i w:val="0"/>
          <w:caps w:val="0"/>
          <w:color w:val="333333"/>
          <w:spacing w:val="0"/>
          <w:kern w:val="0"/>
          <w:sz w:val="32"/>
          <w:szCs w:val="32"/>
          <w:shd w:val="clear" w:color="auto" w:fill="FFFFFF"/>
          <w:lang w:val="en-US" w:eastAsia="zh-CN" w:bidi="ar"/>
        </w:rPr>
        <w:t>学</w:t>
      </w:r>
      <w:r>
        <w:rPr>
          <w:rFonts w:hint="eastAsia" w:asciiTheme="minorEastAsia" w:hAnsiTheme="minorEastAsia" w:eastAsiaTheme="minorEastAsia" w:cstheme="minorEastAsia"/>
          <w:b w:val="0"/>
          <w:i w:val="0"/>
          <w:caps w:val="0"/>
          <w:color w:val="333333"/>
          <w:spacing w:val="0"/>
          <w:kern w:val="0"/>
          <w:sz w:val="28"/>
          <w:szCs w:val="28"/>
          <w:shd w:val="clear" w:color="auto" w:fill="FFFFFF"/>
          <w:lang w:val="en-US" w:eastAsia="zh-CN" w:bidi="ar"/>
        </w:rPr>
        <w:t>校一直以来把德育放在教育教学的首要位置。坚持以育人为本、德育为先、能力为重、全面发展，把立德树人作为教育的根本任务，自觉遵循教育教学规律和人才成长规律，切实把学生的思想品德和职业道德教育放在教育教学工作的首位常抓不懈。</w:t>
      </w:r>
    </w:p>
    <w:p>
      <w:pPr>
        <w:keepNext w:val="0"/>
        <w:keepLines w:val="0"/>
        <w:widowControl/>
        <w:suppressLineNumbers w:val="0"/>
        <w:shd w:val="clear" w:color="auto" w:fill="FFFFFF"/>
        <w:spacing w:before="0" w:beforeAutospacing="0" w:after="0" w:afterAutospacing="0" w:line="580" w:lineRule="atLeast"/>
        <w:ind w:left="0" w:right="0" w:firstLine="645"/>
        <w:jc w:val="left"/>
        <w:rPr>
          <w:rFonts w:hint="eastAsia" w:asciiTheme="minorEastAsia" w:hAnsiTheme="minorEastAsia" w:eastAsiaTheme="minorEastAsia" w:cstheme="minorEastAsia"/>
          <w:b w:val="0"/>
          <w:i w:val="0"/>
          <w:caps w:val="0"/>
          <w:color w:val="333333"/>
          <w:spacing w:val="0"/>
          <w:sz w:val="28"/>
          <w:szCs w:val="28"/>
        </w:rPr>
      </w:pPr>
      <w:r>
        <w:rPr>
          <w:rFonts w:hint="eastAsia" w:asciiTheme="minorEastAsia" w:hAnsiTheme="minorEastAsia" w:eastAsiaTheme="minorEastAsia" w:cstheme="minorEastAsia"/>
          <w:b w:val="0"/>
          <w:i w:val="0"/>
          <w:caps w:val="0"/>
          <w:color w:val="333333"/>
          <w:spacing w:val="0"/>
          <w:kern w:val="0"/>
          <w:sz w:val="28"/>
          <w:szCs w:val="28"/>
          <w:shd w:val="clear" w:color="auto" w:fill="FFFFFF"/>
          <w:lang w:val="en-US" w:eastAsia="zh-CN" w:bidi="ar"/>
        </w:rPr>
        <w:t>一是大力开展理想信念教育。突出以爱岗创业为重点的职业道德教育，用中国特色社会主义核心价值体系引导学生树立正确的世界观、人生观和价值观，成为有责任心、有正义感、有奉献精神的人。</w:t>
      </w:r>
    </w:p>
    <w:p>
      <w:pPr>
        <w:keepNext w:val="0"/>
        <w:keepLines w:val="0"/>
        <w:widowControl/>
        <w:suppressLineNumbers w:val="0"/>
        <w:shd w:val="clear" w:color="auto" w:fill="FFFFFF"/>
        <w:spacing w:before="0" w:beforeAutospacing="0" w:after="0" w:afterAutospacing="0" w:line="580" w:lineRule="atLeast"/>
        <w:ind w:left="0" w:right="0" w:firstLine="645"/>
        <w:jc w:val="left"/>
        <w:rPr>
          <w:rFonts w:hint="eastAsia" w:asciiTheme="minorEastAsia" w:hAnsiTheme="minorEastAsia" w:eastAsiaTheme="minorEastAsia" w:cstheme="minorEastAsia"/>
          <w:b w:val="0"/>
          <w:i w:val="0"/>
          <w:caps w:val="0"/>
          <w:color w:val="333333"/>
          <w:spacing w:val="0"/>
          <w:sz w:val="28"/>
          <w:szCs w:val="28"/>
        </w:rPr>
      </w:pPr>
      <w:r>
        <w:rPr>
          <w:rFonts w:hint="eastAsia" w:asciiTheme="minorEastAsia" w:hAnsiTheme="minorEastAsia" w:eastAsiaTheme="minorEastAsia" w:cstheme="minorEastAsia"/>
          <w:b w:val="0"/>
          <w:i w:val="0"/>
          <w:caps w:val="0"/>
          <w:color w:val="333333"/>
          <w:spacing w:val="0"/>
          <w:kern w:val="0"/>
          <w:sz w:val="28"/>
          <w:szCs w:val="28"/>
          <w:shd w:val="clear" w:color="auto" w:fill="FFFFFF"/>
          <w:lang w:val="en-US" w:eastAsia="zh-CN" w:bidi="ar"/>
        </w:rPr>
        <w:t>二是加强德育活动课程建设。按照国家规定的德育课程，不断完善德育内容和要求，改进德育方式方法，继续开展班级班干值周制度，组织好军训、跑操运动、班际篮球比赛、田径运动会、文艺活动等寓德育于实践教育、体验教育、课堂教学，提高德育的针对性和实效性。</w:t>
      </w:r>
    </w:p>
    <w:p>
      <w:pPr>
        <w:keepNext w:val="0"/>
        <w:keepLines w:val="0"/>
        <w:widowControl/>
        <w:suppressLineNumbers w:val="0"/>
        <w:shd w:val="clear" w:color="auto" w:fill="FFFFFF"/>
        <w:spacing w:before="0" w:beforeAutospacing="0" w:after="0" w:afterAutospacing="0" w:line="580" w:lineRule="atLeast"/>
        <w:ind w:left="0" w:right="0" w:firstLine="645"/>
        <w:jc w:val="left"/>
        <w:rPr>
          <w:rFonts w:hint="eastAsia" w:asciiTheme="minorEastAsia" w:hAnsiTheme="minorEastAsia" w:eastAsiaTheme="minorEastAsia" w:cstheme="minorEastAsia"/>
          <w:b w:val="0"/>
          <w:i w:val="0"/>
          <w:caps w:val="0"/>
          <w:color w:val="333333"/>
          <w:spacing w:val="0"/>
          <w:kern w:val="0"/>
          <w:sz w:val="28"/>
          <w:szCs w:val="28"/>
          <w:shd w:val="clear" w:color="auto" w:fill="FFFFFF"/>
          <w:lang w:val="en-US" w:eastAsia="zh-CN" w:bidi="ar"/>
        </w:rPr>
      </w:pPr>
      <w:r>
        <w:rPr>
          <w:rFonts w:hint="eastAsia" w:asciiTheme="minorEastAsia" w:hAnsiTheme="minorEastAsia" w:eastAsiaTheme="minorEastAsia" w:cstheme="minorEastAsia"/>
          <w:b w:val="0"/>
          <w:i w:val="0"/>
          <w:caps w:val="0"/>
          <w:color w:val="333333"/>
          <w:spacing w:val="0"/>
          <w:kern w:val="0"/>
          <w:sz w:val="28"/>
          <w:szCs w:val="28"/>
          <w:shd w:val="clear" w:color="auto" w:fill="FFFFFF"/>
          <w:lang w:val="en-US" w:eastAsia="zh-CN" w:bidi="ar"/>
        </w:rPr>
        <w:t>三是着手制定实施学校德育工作督导评价标准，建立全员育人制度，形成人人育德、课课育德、处处育德的新机制。</w:t>
      </w:r>
    </w:p>
    <w:p>
      <w:pPr>
        <w:keepNext w:val="0"/>
        <w:keepLines w:val="0"/>
        <w:widowControl/>
        <w:suppressLineNumbers w:val="0"/>
        <w:shd w:val="clear" w:color="auto" w:fill="FFFFFF"/>
        <w:spacing w:before="0" w:beforeAutospacing="0" w:after="0" w:afterAutospacing="0" w:line="580" w:lineRule="atLeast"/>
        <w:ind w:left="0" w:right="0" w:firstLine="645"/>
        <w:jc w:val="left"/>
        <w:rPr>
          <w:rFonts w:hint="eastAsia" w:ascii="宋体" w:hAnsi="宋体" w:eastAsia="宋体" w:cs="宋体"/>
          <w:b w:val="0"/>
          <w:i w:val="0"/>
          <w:caps w:val="0"/>
          <w:color w:val="333333"/>
          <w:spacing w:val="0"/>
          <w:sz w:val="18"/>
          <w:szCs w:val="18"/>
        </w:rPr>
      </w:pPr>
      <w:r>
        <w:rPr>
          <w:rFonts w:hint="default" w:ascii="仿宋_GB2312" w:hAnsi="宋体" w:eastAsia="仿宋_GB2312" w:cs="仿宋_GB2312"/>
          <w:b/>
          <w:i w:val="0"/>
          <w:caps w:val="0"/>
          <w:color w:val="333333"/>
          <w:spacing w:val="0"/>
          <w:kern w:val="0"/>
          <w:sz w:val="32"/>
          <w:szCs w:val="32"/>
          <w:shd w:val="clear" w:color="auto" w:fill="FFFFFF"/>
          <w:lang w:val="en-US" w:eastAsia="zh-CN" w:bidi="ar"/>
        </w:rPr>
        <w:t>（三）服务育人，提高学生综合素质</w:t>
      </w:r>
    </w:p>
    <w:p>
      <w:pPr>
        <w:keepNext w:val="0"/>
        <w:keepLines w:val="0"/>
        <w:widowControl/>
        <w:suppressLineNumbers w:val="0"/>
        <w:shd w:val="clear" w:color="auto" w:fill="FFFFFF"/>
        <w:spacing w:before="0" w:beforeAutospacing="0" w:after="0" w:afterAutospacing="0" w:line="580" w:lineRule="atLeast"/>
        <w:ind w:left="0" w:right="0" w:firstLine="640"/>
        <w:jc w:val="left"/>
        <w:rPr>
          <w:rFonts w:hint="eastAsia" w:asciiTheme="minorEastAsia" w:hAnsiTheme="minorEastAsia" w:eastAsiaTheme="minorEastAsia" w:cstheme="minorEastAsia"/>
          <w:b w:val="0"/>
          <w:i w:val="0"/>
          <w:caps w:val="0"/>
          <w:color w:val="333333"/>
          <w:spacing w:val="0"/>
          <w:kern w:val="0"/>
          <w:sz w:val="28"/>
          <w:szCs w:val="28"/>
          <w:shd w:val="clear" w:color="auto" w:fill="FFFFFF"/>
          <w:lang w:val="en-US" w:eastAsia="zh-CN" w:bidi="ar"/>
        </w:rPr>
      </w:pPr>
      <w:r>
        <w:rPr>
          <w:rFonts w:hint="eastAsia" w:asciiTheme="minorEastAsia" w:hAnsiTheme="minorEastAsia" w:eastAsiaTheme="minorEastAsia" w:cstheme="minorEastAsia"/>
          <w:b w:val="0"/>
          <w:i w:val="0"/>
          <w:caps w:val="0"/>
          <w:color w:val="333333"/>
          <w:spacing w:val="0"/>
          <w:kern w:val="0"/>
          <w:sz w:val="28"/>
          <w:szCs w:val="28"/>
          <w:shd w:val="clear" w:color="auto" w:fill="FFFFFF"/>
          <w:lang w:val="en-US" w:eastAsia="zh-CN" w:bidi="ar"/>
        </w:rPr>
        <w:t>学校坚持“以立德树人为根本，以服务发展为宗旨，以促进就业为导向”的办学方向，秉持“厚德、师技、爱岗、创业”的校训，着力培养具有良好的职业道德、较强的专业技能和适应能力的高素质技能型人才。遵循教育部门提出的“把工业文化融入职业学校，做到产业文化进教育、工业文化进校园、企业文化进课堂”精神，不断发展提高学生的综合素质，提升学校的核心竞争力。</w:t>
      </w:r>
    </w:p>
    <w:p>
      <w:pPr>
        <w:keepNext w:val="0"/>
        <w:keepLines w:val="0"/>
        <w:widowControl/>
        <w:suppressLineNumbers w:val="0"/>
        <w:shd w:val="clear" w:color="auto" w:fill="FFFFFF"/>
        <w:spacing w:before="0" w:beforeAutospacing="0" w:after="0" w:afterAutospacing="0" w:line="580" w:lineRule="atLeast"/>
        <w:ind w:left="0" w:right="0" w:firstLine="640"/>
        <w:jc w:val="left"/>
        <w:rPr>
          <w:rFonts w:hint="eastAsia" w:ascii="宋体" w:hAnsi="宋体" w:eastAsia="宋体" w:cs="宋体"/>
          <w:b w:val="0"/>
          <w:i w:val="0"/>
          <w:caps w:val="0"/>
          <w:color w:val="333333"/>
          <w:spacing w:val="0"/>
          <w:sz w:val="18"/>
          <w:szCs w:val="18"/>
        </w:rPr>
      </w:pPr>
      <w:r>
        <w:rPr>
          <w:rFonts w:hint="default" w:ascii="仿宋_GB2312" w:hAnsi="宋体" w:eastAsia="仿宋_GB2312" w:cs="仿宋_GB2312"/>
          <w:b/>
          <w:i w:val="0"/>
          <w:caps w:val="0"/>
          <w:color w:val="333333"/>
          <w:spacing w:val="0"/>
          <w:kern w:val="0"/>
          <w:sz w:val="32"/>
          <w:szCs w:val="32"/>
          <w:shd w:val="clear" w:color="auto" w:fill="FFFFFF"/>
          <w:lang w:val="en-US" w:eastAsia="zh-CN" w:bidi="ar"/>
        </w:rPr>
        <w:t>（四）活动育人，促进学生健康成长</w:t>
      </w:r>
    </w:p>
    <w:p>
      <w:pPr>
        <w:keepNext w:val="0"/>
        <w:keepLines w:val="0"/>
        <w:widowControl/>
        <w:suppressLineNumbers w:val="0"/>
        <w:shd w:val="clear" w:color="auto" w:fill="FFFFFF"/>
        <w:spacing w:before="0" w:beforeAutospacing="0" w:after="0" w:afterAutospacing="0" w:line="580" w:lineRule="atLeast"/>
        <w:ind w:left="0" w:right="0" w:firstLine="540"/>
        <w:jc w:val="left"/>
        <w:rPr>
          <w:rFonts w:hint="eastAsia" w:asciiTheme="minorEastAsia" w:hAnsiTheme="minorEastAsia" w:eastAsiaTheme="minorEastAsia" w:cstheme="minorEastAsia"/>
          <w:b w:val="0"/>
          <w:i w:val="0"/>
          <w:caps w:val="0"/>
          <w:color w:val="333333"/>
          <w:spacing w:val="0"/>
          <w:sz w:val="28"/>
          <w:szCs w:val="28"/>
        </w:rPr>
      </w:pPr>
      <w:r>
        <w:rPr>
          <w:rFonts w:hint="eastAsia" w:asciiTheme="minorEastAsia" w:hAnsiTheme="minorEastAsia" w:eastAsiaTheme="minorEastAsia" w:cstheme="minorEastAsia"/>
          <w:b w:val="0"/>
          <w:i w:val="0"/>
          <w:caps w:val="0"/>
          <w:color w:val="333333"/>
          <w:spacing w:val="0"/>
          <w:kern w:val="0"/>
          <w:sz w:val="28"/>
          <w:szCs w:val="28"/>
          <w:shd w:val="clear" w:color="auto" w:fill="FFFFFF"/>
          <w:lang w:val="en-US" w:eastAsia="zh-CN" w:bidi="ar"/>
        </w:rPr>
        <w:t>注重加强</w:t>
      </w:r>
      <w:r>
        <w:rPr>
          <w:rFonts w:hint="eastAsia" w:asciiTheme="minorEastAsia" w:hAnsiTheme="minorEastAsia" w:eastAsiaTheme="minorEastAsia" w:cstheme="minorEastAsia"/>
          <w:b/>
          <w:i w:val="0"/>
          <w:caps w:val="0"/>
          <w:color w:val="333333"/>
          <w:spacing w:val="0"/>
          <w:kern w:val="0"/>
          <w:sz w:val="28"/>
          <w:szCs w:val="28"/>
          <w:shd w:val="clear" w:color="auto" w:fill="FFFFFF"/>
          <w:lang w:val="en-US" w:eastAsia="zh-CN" w:bidi="ar"/>
        </w:rPr>
        <w:t>学生</w:t>
      </w:r>
      <w:r>
        <w:rPr>
          <w:rFonts w:hint="eastAsia" w:asciiTheme="minorEastAsia" w:hAnsiTheme="minorEastAsia" w:eastAsiaTheme="minorEastAsia" w:cstheme="minorEastAsia"/>
          <w:b w:val="0"/>
          <w:i w:val="0"/>
          <w:caps w:val="0"/>
          <w:color w:val="333333"/>
          <w:spacing w:val="0"/>
          <w:kern w:val="0"/>
          <w:sz w:val="28"/>
          <w:szCs w:val="28"/>
          <w:shd w:val="clear" w:color="auto" w:fill="FFFFFF"/>
          <w:lang w:val="en-US" w:eastAsia="zh-CN" w:bidi="ar"/>
        </w:rPr>
        <w:t>社团建设，引导学生自我发展、自我管理。学校非常注重加强校园学生社团建设。通过开展丰富多彩的社团活动，为学生提供展示自我的舞台和感恩师长、扶贫助困、服务社区、服务社会的机会，让学生充分发挥自己的兴趣爱好和个性特长，增强了学生的自信心，促进了学生社会主义核心价值观的形成，促进了学生的发展与成长；也为我校社团在各种比赛中屡获佳绩奠定了基础，同时提高了学校的社会服务能力和影响力。</w:t>
      </w:r>
    </w:p>
    <w:p>
      <w:pPr>
        <w:keepNext w:val="0"/>
        <w:keepLines w:val="0"/>
        <w:widowControl/>
        <w:suppressLineNumbers w:val="0"/>
        <w:shd w:val="clear" w:color="auto" w:fill="FFFFFF"/>
        <w:spacing w:before="0" w:beforeAutospacing="0" w:after="0" w:afterAutospacing="0" w:line="580" w:lineRule="atLeast"/>
        <w:ind w:left="0" w:right="0" w:firstLine="640"/>
        <w:jc w:val="left"/>
        <w:rPr>
          <w:rFonts w:hint="eastAsia" w:ascii="宋体" w:hAnsi="宋体" w:eastAsia="宋体" w:cs="宋体"/>
          <w:b w:val="0"/>
          <w:i w:val="0"/>
          <w:caps w:val="0"/>
          <w:color w:val="333333"/>
          <w:spacing w:val="0"/>
          <w:sz w:val="18"/>
          <w:szCs w:val="18"/>
        </w:rPr>
      </w:pPr>
      <w:r>
        <w:rPr>
          <w:rFonts w:hint="eastAsia" w:ascii="黑体" w:hAnsi="宋体" w:eastAsia="黑体" w:cs="黑体"/>
          <w:b w:val="0"/>
          <w:i w:val="0"/>
          <w:caps w:val="0"/>
          <w:color w:val="333333"/>
          <w:spacing w:val="0"/>
          <w:kern w:val="0"/>
          <w:sz w:val="32"/>
          <w:szCs w:val="32"/>
          <w:shd w:val="clear" w:color="auto" w:fill="FFFFFF"/>
          <w:lang w:val="en-US" w:eastAsia="zh-CN" w:bidi="ar"/>
        </w:rPr>
        <w:t>8.学校党建工作情况</w:t>
      </w:r>
    </w:p>
    <w:p>
      <w:pPr>
        <w:keepNext w:val="0"/>
        <w:keepLines w:val="0"/>
        <w:widowControl/>
        <w:suppressLineNumbers w:val="0"/>
        <w:shd w:val="clear" w:color="auto" w:fill="FFFFFF"/>
        <w:spacing w:before="0" w:beforeAutospacing="0" w:after="0" w:afterAutospacing="0" w:line="580" w:lineRule="atLeast"/>
        <w:ind w:left="0" w:right="0" w:firstLine="645"/>
        <w:jc w:val="left"/>
        <w:rPr>
          <w:rFonts w:hint="eastAsia" w:ascii="宋体" w:hAnsi="宋体" w:eastAsia="宋体" w:cs="宋体"/>
          <w:b w:val="0"/>
          <w:i w:val="0"/>
          <w:caps w:val="0"/>
          <w:color w:val="333333"/>
          <w:spacing w:val="0"/>
          <w:sz w:val="18"/>
          <w:szCs w:val="18"/>
        </w:rPr>
      </w:pPr>
      <w:r>
        <w:rPr>
          <w:rFonts w:hint="eastAsia" w:ascii="宋体" w:hAnsi="宋体" w:cs="宋体"/>
          <w:b w:val="0"/>
          <w:i w:val="0"/>
          <w:caps w:val="0"/>
          <w:color w:val="333333"/>
          <w:spacing w:val="0"/>
          <w:sz w:val="28"/>
          <w:szCs w:val="28"/>
          <w:lang w:val="en-US" w:eastAsia="zh-CN"/>
        </w:rPr>
        <w:t>2017年五月成立池州江南工业学校党支部，学校教职工党员数1人，学生党员数0，团员数88人，成立的党支部是在江南产业集中区下成立，因学校党员数少，党支部书记由集中区指派。</w:t>
      </w:r>
      <w:bookmarkStart w:id="0" w:name="_Toc12444"/>
      <w:bookmarkEnd w:id="0"/>
      <w:bookmarkStart w:id="1" w:name="_Toc21122"/>
      <w:bookmarkEnd w:id="1"/>
      <w:bookmarkStart w:id="2" w:name="_Toc2404"/>
      <w:bookmarkEnd w:id="2"/>
      <w:bookmarkStart w:id="3" w:name="_Toc11634"/>
      <w:bookmarkEnd w:id="3"/>
      <w:bookmarkStart w:id="4" w:name="_Toc366063984"/>
      <w:bookmarkEnd w:id="4"/>
      <w:bookmarkStart w:id="5" w:name="_Toc365619338"/>
      <w:bookmarkEnd w:id="5"/>
      <w:bookmarkStart w:id="6" w:name="_Toc2691"/>
      <w:bookmarkEnd w:id="6"/>
      <w:bookmarkStart w:id="7" w:name="_Toc415178107"/>
      <w:bookmarkEnd w:id="7"/>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313" w:beforeLines="100" w:beforeAutospacing="0" w:afterAutospacing="0" w:line="580" w:lineRule="atLeast"/>
        <w:ind w:left="0" w:leftChars="0" w:right="0" w:rightChars="0" w:firstLine="640" w:firstLineChars="0"/>
        <w:jc w:val="left"/>
        <w:textAlignment w:val="auto"/>
        <w:outlineLvl w:val="9"/>
        <w:rPr>
          <w:rFonts w:hint="eastAsia" w:asciiTheme="minorEastAsia" w:hAnsiTheme="minorEastAsia" w:eastAsiaTheme="minorEastAsia" w:cstheme="minorEastAsia"/>
          <w:b w:val="0"/>
          <w:i w:val="0"/>
          <w:caps w:val="0"/>
          <w:color w:val="333333"/>
          <w:spacing w:val="0"/>
          <w:sz w:val="28"/>
          <w:szCs w:val="28"/>
        </w:rPr>
      </w:pPr>
    </w:p>
    <w:p>
      <w:pPr>
        <w:keepNext w:val="0"/>
        <w:keepLines w:val="0"/>
        <w:widowControl/>
        <w:suppressLineNumbers w:val="0"/>
        <w:shd w:val="clear" w:color="auto" w:fill="FFFFFF"/>
        <w:spacing w:before="0" w:beforeAutospacing="0" w:after="0" w:afterAutospacing="0" w:line="580" w:lineRule="atLeast"/>
        <w:ind w:left="0" w:right="0" w:firstLine="640"/>
        <w:jc w:val="left"/>
        <w:rPr>
          <w:rFonts w:hint="eastAsia" w:asciiTheme="minorEastAsia" w:hAnsiTheme="minorEastAsia" w:eastAsiaTheme="minorEastAsia" w:cstheme="minorEastAsia"/>
          <w:b w:val="0"/>
          <w:i w:val="0"/>
          <w:caps w:val="0"/>
          <w:color w:val="333333"/>
          <w:spacing w:val="0"/>
          <w:kern w:val="0"/>
          <w:sz w:val="28"/>
          <w:szCs w:val="28"/>
          <w:shd w:val="clear" w:color="auto" w:fill="FFFFFF"/>
          <w:lang w:val="en-US" w:eastAsia="zh-CN" w:bidi="ar"/>
        </w:rPr>
      </w:pPr>
      <w:r>
        <w:rPr>
          <w:rFonts w:hint="eastAsia" w:asciiTheme="minorEastAsia" w:hAnsiTheme="minorEastAsia" w:eastAsiaTheme="minorEastAsia" w:cstheme="minorEastAsia"/>
          <w:b w:val="0"/>
          <w:i w:val="0"/>
          <w:caps w:val="0"/>
          <w:color w:val="333333"/>
          <w:spacing w:val="0"/>
          <w:kern w:val="0"/>
          <w:sz w:val="28"/>
          <w:szCs w:val="28"/>
          <w:shd w:val="clear" w:color="auto" w:fill="FFFFFF"/>
          <w:lang w:val="en-US" w:eastAsia="zh-CN" w:bidi="ar"/>
        </w:rPr>
        <w:t>                       </w:t>
      </w:r>
    </w:p>
    <w:p>
      <w:pPr>
        <w:keepNext w:val="0"/>
        <w:keepLines w:val="0"/>
        <w:widowControl/>
        <w:suppressLineNumbers w:val="0"/>
        <w:shd w:val="clear" w:color="auto" w:fill="FFFFFF"/>
        <w:spacing w:before="0" w:beforeAutospacing="0" w:after="0" w:afterAutospacing="0" w:line="580" w:lineRule="atLeast"/>
        <w:ind w:left="0" w:right="0" w:firstLine="640"/>
        <w:jc w:val="left"/>
        <w:rPr>
          <w:rFonts w:hint="eastAsia" w:asciiTheme="minorEastAsia" w:hAnsiTheme="minorEastAsia" w:eastAsiaTheme="minorEastAsia" w:cstheme="minorEastAsia"/>
          <w:b w:val="0"/>
          <w:i w:val="0"/>
          <w:caps w:val="0"/>
          <w:color w:val="333333"/>
          <w:spacing w:val="0"/>
          <w:kern w:val="0"/>
          <w:sz w:val="28"/>
          <w:szCs w:val="28"/>
          <w:shd w:val="clear" w:color="auto" w:fill="FFFFFF"/>
          <w:lang w:val="en-US" w:eastAsia="zh-CN" w:bidi="ar"/>
        </w:rPr>
      </w:pPr>
    </w:p>
    <w:p>
      <w:pPr>
        <w:keepNext w:val="0"/>
        <w:keepLines w:val="0"/>
        <w:widowControl/>
        <w:suppressLineNumbers w:val="0"/>
        <w:shd w:val="clear" w:color="auto" w:fill="FFFFFF"/>
        <w:spacing w:before="0" w:beforeAutospacing="0" w:after="0" w:afterAutospacing="0" w:line="580" w:lineRule="atLeast"/>
        <w:ind w:left="0" w:right="0" w:firstLine="640"/>
        <w:jc w:val="left"/>
        <w:rPr>
          <w:rFonts w:hint="eastAsia" w:asciiTheme="minorEastAsia" w:hAnsiTheme="minorEastAsia" w:eastAsiaTheme="minorEastAsia" w:cstheme="minorEastAsia"/>
          <w:b w:val="0"/>
          <w:i w:val="0"/>
          <w:caps w:val="0"/>
          <w:color w:val="333333"/>
          <w:spacing w:val="0"/>
          <w:kern w:val="0"/>
          <w:sz w:val="28"/>
          <w:szCs w:val="28"/>
          <w:shd w:val="clear" w:color="auto" w:fill="FFFFFF"/>
          <w:lang w:val="en-US" w:eastAsia="zh-CN" w:bidi="ar"/>
        </w:rPr>
      </w:pPr>
    </w:p>
    <w:p>
      <w:pPr>
        <w:keepNext w:val="0"/>
        <w:keepLines w:val="0"/>
        <w:widowControl/>
        <w:suppressLineNumbers w:val="0"/>
        <w:shd w:val="clear" w:color="auto" w:fill="FFFFFF"/>
        <w:spacing w:before="0" w:beforeAutospacing="0" w:after="0" w:afterAutospacing="0" w:line="580" w:lineRule="atLeast"/>
        <w:ind w:left="0" w:right="0" w:firstLine="640"/>
        <w:jc w:val="left"/>
        <w:rPr>
          <w:rFonts w:hint="eastAsia" w:asciiTheme="minorEastAsia" w:hAnsiTheme="minorEastAsia" w:eastAsiaTheme="minorEastAsia" w:cstheme="minorEastAsia"/>
          <w:b w:val="0"/>
          <w:i w:val="0"/>
          <w:caps w:val="0"/>
          <w:color w:val="333333"/>
          <w:spacing w:val="0"/>
          <w:kern w:val="0"/>
          <w:sz w:val="28"/>
          <w:szCs w:val="28"/>
          <w:shd w:val="clear" w:color="auto" w:fill="FFFFFF"/>
          <w:lang w:val="en-US" w:eastAsia="zh-CN" w:bidi="ar"/>
        </w:rPr>
      </w:pPr>
    </w:p>
    <w:p>
      <w:pPr>
        <w:keepNext w:val="0"/>
        <w:keepLines w:val="0"/>
        <w:widowControl/>
        <w:suppressLineNumbers w:val="0"/>
        <w:shd w:val="clear" w:color="auto" w:fill="FFFFFF"/>
        <w:spacing w:before="0" w:beforeAutospacing="0" w:after="0" w:afterAutospacing="0" w:line="580" w:lineRule="atLeast"/>
        <w:ind w:right="0" w:firstLine="5600" w:firstLineChars="2000"/>
        <w:jc w:val="left"/>
        <w:rPr>
          <w:rFonts w:hint="eastAsia" w:asciiTheme="minorEastAsia" w:hAnsiTheme="minorEastAsia" w:eastAsiaTheme="minorEastAsia" w:cstheme="minorEastAsia"/>
          <w:b w:val="0"/>
          <w:i w:val="0"/>
          <w:caps w:val="0"/>
          <w:color w:val="333333"/>
          <w:spacing w:val="0"/>
          <w:kern w:val="0"/>
          <w:sz w:val="28"/>
          <w:szCs w:val="28"/>
          <w:shd w:val="clear" w:color="auto" w:fill="FFFFFF"/>
          <w:lang w:val="en-US" w:eastAsia="zh-CN" w:bidi="ar"/>
        </w:rPr>
      </w:pPr>
      <w:r>
        <w:rPr>
          <w:rFonts w:hint="eastAsia" w:asciiTheme="minorEastAsia" w:hAnsiTheme="minorEastAsia" w:eastAsiaTheme="minorEastAsia" w:cstheme="minorEastAsia"/>
          <w:b w:val="0"/>
          <w:i w:val="0"/>
          <w:caps w:val="0"/>
          <w:color w:val="333333"/>
          <w:spacing w:val="0"/>
          <w:kern w:val="0"/>
          <w:sz w:val="28"/>
          <w:szCs w:val="28"/>
          <w:shd w:val="clear" w:color="auto" w:fill="FFFFFF"/>
          <w:lang w:val="en-US" w:eastAsia="zh-CN" w:bidi="ar"/>
        </w:rPr>
        <w:t>池州江南工业学校</w:t>
      </w:r>
    </w:p>
    <w:p>
      <w:pPr>
        <w:keepNext w:val="0"/>
        <w:keepLines w:val="0"/>
        <w:widowControl/>
        <w:suppressLineNumbers w:val="0"/>
        <w:shd w:val="clear" w:color="auto" w:fill="FFFFFF"/>
        <w:spacing w:before="0" w:beforeAutospacing="0" w:after="0" w:afterAutospacing="0" w:line="580" w:lineRule="atLeast"/>
        <w:ind w:right="0" w:firstLine="5600" w:firstLineChars="20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val="0"/>
          <w:i w:val="0"/>
          <w:caps w:val="0"/>
          <w:color w:val="333333"/>
          <w:spacing w:val="0"/>
          <w:kern w:val="0"/>
          <w:sz w:val="28"/>
          <w:szCs w:val="28"/>
          <w:shd w:val="clear" w:color="auto" w:fill="FFFFFF"/>
          <w:lang w:val="en-US" w:eastAsia="zh-CN" w:bidi="ar"/>
        </w:rPr>
        <w:t>2017年11月22日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40001" w:csb1="00000000"/>
  </w:font>
  <w:font w:name="Verdana">
    <w:panose1 w:val="020B0604030504040204"/>
    <w:charset w:val="00"/>
    <w:family w:val="auto"/>
    <w:pitch w:val="default"/>
    <w:sig w:usb0="A10006FF" w:usb1="4000205B" w:usb2="00000010" w:usb3="00000000" w:csb0="2000019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A00002EF" w:usb1="4000207B" w:usb2="00000000" w:usb3="00000000" w:csb0="2000019F" w:csb1="00000000"/>
  </w:font>
  <w:font w:name="微软雅黑">
    <w:panose1 w:val="020B0503020204020204"/>
    <w:charset w:val="86"/>
    <w:family w:val="auto"/>
    <w:pitch w:val="default"/>
    <w:sig w:usb0="80000287" w:usb1="280F3C52" w:usb2="00000016" w:usb3="00000000" w:csb0="0004001F" w:csb1="00000000"/>
  </w:font>
  <w:font w:name="新宋体">
    <w:panose1 w:val="02010609030101010101"/>
    <w:charset w:val="86"/>
    <w:family w:val="auto"/>
    <w:pitch w:val="default"/>
    <w:sig w:usb0="00000003" w:usb1="288F0000" w:usb2="00000006" w:usb3="00000000" w:csb0="00040001" w:csb1="00000000"/>
  </w:font>
  <w:font w:name="BatangChe">
    <w:panose1 w:val="02030609000101010101"/>
    <w:charset w:val="81"/>
    <w:family w:val="auto"/>
    <w:pitch w:val="default"/>
    <w:sig w:usb0="B00002AF" w:usb1="69D77CFB" w:usb2="00000030" w:usb3="00000000" w:csb0="4008009F" w:csb1="DFD70000"/>
  </w:font>
  <w:font w:name="DFKai-SB">
    <w:panose1 w:val="03000509000000000000"/>
    <w:charset w:val="88"/>
    <w:family w:val="auto"/>
    <w:pitch w:val="default"/>
    <w:sig w:usb0="00000003" w:usb1="082E0000" w:usb2="00000016" w:usb3="00000000" w:csb0="00100001" w:csb1="00000000"/>
  </w:font>
  <w:font w:name="GulimChe">
    <w:panose1 w:val="020B0609000101010101"/>
    <w:charset w:val="81"/>
    <w:family w:val="auto"/>
    <w:pitch w:val="default"/>
    <w:sig w:usb0="B00002AF" w:usb1="69D77CFB" w:usb2="00000030" w:usb3="00000000" w:csb0="4008009F" w:csb1="DFD70000"/>
  </w:font>
  <w:font w:name="Gungsuh">
    <w:panose1 w:val="02030600000101010101"/>
    <w:charset w:val="81"/>
    <w:family w:val="auto"/>
    <w:pitch w:val="default"/>
    <w:sig w:usb0="B00002AF" w:usb1="69D77CFB" w:usb2="00000030" w:usb3="00000000" w:csb0="4008009F" w:csb1="DFD70000"/>
  </w:font>
  <w:font w:name="GungsuhChe">
    <w:panose1 w:val="02030609000101010101"/>
    <w:charset w:val="81"/>
    <w:family w:val="auto"/>
    <w:pitch w:val="default"/>
    <w:sig w:usb0="B00002AF" w:usb1="69D77CFB" w:usb2="00000030" w:usb3="00000000" w:csb0="4008009F" w:csb1="DFD70000"/>
  </w:font>
  <w:font w:name="Meiryo">
    <w:panose1 w:val="020B0604030504040204"/>
    <w:charset w:val="80"/>
    <w:family w:val="auto"/>
    <w:pitch w:val="default"/>
    <w:sig w:usb0="E10102FF" w:usb1="EAC7FFFF" w:usb2="00010012" w:usb3="00000000" w:csb0="6002009F" w:csb1="DFD70000"/>
  </w:font>
  <w:font w:name="Malgun Gothic">
    <w:panose1 w:val="020B0503020000020004"/>
    <w:charset w:val="81"/>
    <w:family w:val="auto"/>
    <w:pitch w:val="default"/>
    <w:sig w:usb0="900002AF" w:usb1="01D77CFB" w:usb2="00000012" w:usb3="00000000" w:csb0="00080001" w:csb1="00000000"/>
  </w:font>
  <w:font w:name="Gulim">
    <w:panose1 w:val="020B0600000101010101"/>
    <w:charset w:val="81"/>
    <w:family w:val="auto"/>
    <w:pitch w:val="default"/>
    <w:sig w:usb0="B00002AF" w:usb1="69D77CFB" w:usb2="00000030" w:usb3="00000000" w:csb0="4008009F" w:csb1="DFD70000"/>
  </w:font>
  <w:font w:name="Batang">
    <w:panose1 w:val="02030600000101010101"/>
    <w:charset w:val="81"/>
    <w:family w:val="auto"/>
    <w:pitch w:val="default"/>
    <w:sig w:usb0="B00002AF" w:usb1="69D77CFB" w:usb2="00000030" w:usb3="00000000" w:csb0="4008009F" w:csb1="DFD70000"/>
  </w:font>
  <w:font w:name="Dotum">
    <w:panose1 w:val="020B0600000101010101"/>
    <w:charset w:val="81"/>
    <w:family w:val="auto"/>
    <w:pitch w:val="default"/>
    <w:sig w:usb0="B00002AF" w:usb1="69D77CFB" w:usb2="00000030" w:usb3="00000000" w:csb0="4008009F" w:csb1="DFD70000"/>
  </w:font>
  <w:font w:name="Meiryo UI">
    <w:panose1 w:val="020B0604030504040204"/>
    <w:charset w:val="80"/>
    <w:family w:val="auto"/>
    <w:pitch w:val="default"/>
    <w:sig w:usb0="E10102FF" w:usb1="EAC7FFFF" w:usb2="00010012" w:usb3="00000000" w:csb0="6002009F" w:csb1="DFD70000"/>
  </w:font>
  <w:font w:name="Microsoft JhengHei">
    <w:panose1 w:val="020B0604030504040204"/>
    <w:charset w:val="88"/>
    <w:family w:val="auto"/>
    <w:pitch w:val="default"/>
    <w:sig w:usb0="00000087" w:usb1="28AF4000" w:usb2="00000016" w:usb3="00000000" w:csb0="00100009" w:csb1="00000000"/>
  </w:font>
  <w:font w:name="MingLiU">
    <w:panose1 w:val="02020509000000000000"/>
    <w:charset w:val="88"/>
    <w:family w:val="auto"/>
    <w:pitch w:val="default"/>
    <w:sig w:usb0="A00002FF" w:usb1="28CFFCFA" w:usb2="00000016" w:usb3="00000000" w:csb0="00100001" w:csb1="00000000"/>
  </w:font>
  <w:font w:name="MS Gothic">
    <w:panose1 w:val="020B0609070205080204"/>
    <w:charset w:val="80"/>
    <w:family w:val="auto"/>
    <w:pitch w:val="default"/>
    <w:sig w:usb0="E00002FF" w:usb1="6AC7FDFB" w:usb2="00000012" w:usb3="00000000" w:csb0="4002009F" w:csb1="DFD70000"/>
  </w:font>
  <w:font w:name="MS UI Gothic">
    <w:panose1 w:val="020B0600070205080204"/>
    <w:charset w:val="80"/>
    <w:family w:val="auto"/>
    <w:pitch w:val="default"/>
    <w:sig w:usb0="E00002FF" w:usb1="6AC7FDFB" w:usb2="00000012" w:usb3="00000000" w:csb0="4002009F" w:csb1="DFD70000"/>
  </w:font>
  <w:font w:name="MS PMincho">
    <w:panose1 w:val="02020600040205080304"/>
    <w:charset w:val="80"/>
    <w:family w:val="auto"/>
    <w:pitch w:val="default"/>
    <w:sig w:usb0="E00002FF" w:usb1="6AC7FDFB" w:usb2="00000012" w:usb3="00000000" w:csb0="4002009F" w:csb1="DFD70000"/>
  </w:font>
  <w:font w:name="SimSun-ExtB">
    <w:panose1 w:val="02010609060101010101"/>
    <w:charset w:val="86"/>
    <w:family w:val="auto"/>
    <w:pitch w:val="default"/>
    <w:sig w:usb0="00000001" w:usb1="02000000" w:usb2="00000000" w:usb3="00000000" w:csb0="00040001" w:csb1="00000000"/>
  </w:font>
  <w:font w:name="AcadEref">
    <w:altName w:val="Vrinda"/>
    <w:panose1 w:val="02000500000000020003"/>
    <w:charset w:val="00"/>
    <w:family w:val="auto"/>
    <w:pitch w:val="default"/>
    <w:sig w:usb0="00000000" w:usb1="00000000" w:usb2="00000000" w:usb3="00000000" w:csb0="00000001" w:csb1="00000000"/>
  </w:font>
  <w:font w:name="AIGDT">
    <w:altName w:val="Segoe Print"/>
    <w:panose1 w:val="00000400000000000000"/>
    <w:charset w:val="00"/>
    <w:family w:val="auto"/>
    <w:pitch w:val="default"/>
    <w:sig w:usb0="00000000" w:usb1="00000000" w:usb2="00000000" w:usb3="00000000" w:csb0="00000000" w:csb1="00000000"/>
  </w:font>
  <w:font w:name="04b_21">
    <w:altName w:val="Segoe Print"/>
    <w:panose1 w:val="00000400000000000000"/>
    <w:charset w:val="00"/>
    <w:family w:val="auto"/>
    <w:pitch w:val="default"/>
    <w:sig w:usb0="00000000" w:usb1="00000000" w:usb2="00000000" w:usb3="00000000" w:csb0="00000000" w:csb1="00000000"/>
  </w:font>
  <w:font w:name="PMingLiU-ExtB">
    <w:panose1 w:val="02020500000000000000"/>
    <w:charset w:val="88"/>
    <w:family w:val="auto"/>
    <w:pitch w:val="default"/>
    <w:sig w:usb0="8000002F" w:usb1="02000008" w:usb2="00000000" w:usb3="00000000" w:csb0="00100001" w:csb1="00000000"/>
  </w:font>
  <w:font w:name="PMingLiU">
    <w:panose1 w:val="02020500000000000000"/>
    <w:charset w:val="88"/>
    <w:family w:val="auto"/>
    <w:pitch w:val="default"/>
    <w:sig w:usb0="A00002FF" w:usb1="28CFFCFA" w:usb2="00000016" w:usb3="00000000" w:csb0="00100001" w:csb1="00000000"/>
  </w:font>
  <w:font w:name="Vrinda">
    <w:panose1 w:val="020B0502040204020203"/>
    <w:charset w:val="00"/>
    <w:family w:val="auto"/>
    <w:pitch w:val="default"/>
    <w:sig w:usb0="00010003"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15276E"/>
    <w:multiLevelType w:val="singleLevel"/>
    <w:tmpl w:val="5A15276E"/>
    <w:lvl w:ilvl="0" w:tentative="0">
      <w:start w:val="5"/>
      <w:numFmt w:val="decimal"/>
      <w:lvlText w:val="%1."/>
      <w:lvlJc w:val="left"/>
      <w:pPr>
        <w:tabs>
          <w:tab w:val="left" w:pos="312"/>
        </w:tabs>
      </w:pPr>
    </w:lvl>
  </w:abstractNum>
  <w:abstractNum w:abstractNumId="1">
    <w:nsid w:val="5A2DD71E"/>
    <w:multiLevelType w:val="singleLevel"/>
    <w:tmpl w:val="5A2DD71E"/>
    <w:lvl w:ilvl="0" w:tentative="0">
      <w:start w:val="1"/>
      <w:numFmt w:val="chineseCounting"/>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7A49BA"/>
    <w:rsid w:val="097D29BE"/>
    <w:rsid w:val="0D6A2A4F"/>
    <w:rsid w:val="0D9117F9"/>
    <w:rsid w:val="14D2071A"/>
    <w:rsid w:val="237A49BA"/>
    <w:rsid w:val="2C605EFF"/>
    <w:rsid w:val="33FD02A2"/>
    <w:rsid w:val="44EB592B"/>
    <w:rsid w:val="503409FB"/>
    <w:rsid w:val="5EFF3C6A"/>
    <w:rsid w:val="791172C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uiPriority w:val="0"/>
    <w:rPr>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2017-11-22T02:00:00Z</dcterms:created>
  <dc:creator>罗茜</dc:creator>
  <cp:lastModifiedBy>韩小样</cp:lastModifiedBy>
  <cp:lastPrinted>2017-11-23T00:15:00Z</cp:lastPrinted>
  <dcterms:modified xsi:type="dcterms:W3CDTF">2017-12-11T00:53:39Z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